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546F0" w:rsidP="39478978" w:rsidRDefault="00F546F0" w14:paraId="11054F09" w14:textId="77777777" w14:noSpellErr="1">
      <w:pPr>
        <w:rPr>
          <w:b w:val="1"/>
          <w:bCs w:val="1"/>
        </w:rPr>
      </w:pPr>
      <w:r w:rsidRPr="39478978" w:rsidR="39478978">
        <w:rPr>
          <w:b w:val="1"/>
          <w:bCs w:val="1"/>
        </w:rPr>
        <w:t>Vragenlijst voor tweede en derde graad</w:t>
      </w:r>
    </w:p>
    <w:p w:rsidR="00F546F0" w:rsidP="39478978" w:rsidRDefault="00F546F0" w14:paraId="13B5B96B" w14:textId="77777777" w14:noSpellErr="1">
      <w:pPr>
        <w:rPr>
          <w:b w:val="1"/>
          <w:bCs w:val="1"/>
        </w:rPr>
      </w:pPr>
      <w:r w:rsidRPr="39478978" w:rsidR="39478978">
        <w:rPr>
          <w:b w:val="1"/>
          <w:bCs w:val="1"/>
        </w:rPr>
        <w:t>Instructie:</w:t>
      </w:r>
    </w:p>
    <w:p w:rsidRPr="00F546F0" w:rsidR="00F546F0" w:rsidP="00F546F0" w:rsidRDefault="00F546F0" w14:paraId="3D96EEFD" w14:textId="37C74232" w14:noSpellErr="1">
      <w:pPr>
        <w:pStyle w:val="Lijstalinea"/>
        <w:numPr>
          <w:ilvl w:val="0"/>
          <w:numId w:val="12"/>
        </w:numPr>
        <w:rPr/>
      </w:pPr>
      <w:r w:rsidR="39478978">
        <w:rPr/>
        <w:t xml:space="preserve">Lees aandachtig de inleidende context (of </w:t>
      </w:r>
      <w:r w:rsidR="39478978">
        <w:rPr/>
        <w:t>luister naar de inleidende video</w:t>
      </w:r>
      <w:r w:rsidR="39478978">
        <w:rPr/>
        <w:t>)</w:t>
      </w:r>
    </w:p>
    <w:p w:rsidR="00F546F0" w:rsidP="00F546F0" w:rsidRDefault="00F546F0" w14:paraId="625B2913" w14:textId="77777777" w14:noSpellErr="1">
      <w:pPr>
        <w:pStyle w:val="Lijstalinea"/>
        <w:numPr>
          <w:ilvl w:val="0"/>
          <w:numId w:val="12"/>
        </w:numPr>
        <w:rPr/>
      </w:pPr>
      <w:r w:rsidR="39478978">
        <w:rPr/>
        <w:t>Beantwoord onderstaande vragen ron</w:t>
      </w:r>
      <w:r w:rsidR="39478978">
        <w:rPr/>
        <w:t>d het onderwijs van de toekomst door:</w:t>
      </w:r>
    </w:p>
    <w:p w:rsidR="00F546F0" w:rsidP="00F546F0" w:rsidRDefault="00F546F0" w14:paraId="5E43B93C" w14:textId="77777777" w14:noSpellErr="1">
      <w:pPr>
        <w:pStyle w:val="Lijstalinea"/>
        <w:numPr>
          <w:ilvl w:val="1"/>
          <w:numId w:val="12"/>
        </w:numPr>
        <w:rPr/>
      </w:pPr>
      <w:r w:rsidR="39478978">
        <w:rPr/>
        <w:t>Het balkje in te kleuren naargelang de mate waarin je dit een goede evolutie vindt</w:t>
      </w:r>
    </w:p>
    <w:p w:rsidR="00F546F0" w:rsidP="00F546F0" w:rsidRDefault="00F546F0" w14:paraId="67260BE2" w14:textId="25C588CE" w14:noSpellErr="1">
      <w:pPr>
        <w:pStyle w:val="Lijstalinea"/>
        <w:numPr>
          <w:ilvl w:val="1"/>
          <w:numId w:val="12"/>
        </w:numPr>
        <w:rPr/>
      </w:pPr>
      <w:r w:rsidR="39478978">
        <w:rPr/>
        <w:t>Eventueel bijkomend commentaar in de voorziene ruimte</w:t>
      </w:r>
      <w:r w:rsidR="39478978">
        <w:rPr/>
        <w:t xml:space="preserve"> te noteren</w:t>
      </w:r>
    </w:p>
    <w:p w:rsidRPr="00B574B3" w:rsidR="00F546F0" w:rsidP="39478978" w:rsidRDefault="00F546F0" w14:paraId="39A2DC2E" w14:textId="77777777" w14:noSpellErr="1">
      <w:pPr>
        <w:rPr>
          <w:i w:val="1"/>
          <w:iCs w:val="1"/>
        </w:rPr>
      </w:pPr>
      <w:r w:rsidRPr="39478978" w:rsidR="39478978">
        <w:rPr>
          <w:i w:val="1"/>
          <w:iCs w:val="1"/>
        </w:rPr>
        <w:t>Onderwijs in 2030-2040:</w:t>
      </w:r>
    </w:p>
    <w:p w:rsidRPr="00F546F0" w:rsidR="00F546F0" w:rsidP="00F546F0" w:rsidRDefault="00F546F0" w14:paraId="37E5ACF3" w14:textId="77777777"/>
    <w:p w:rsidRPr="00B574B3" w:rsidR="00F546F0" w:rsidP="00B574B3" w:rsidRDefault="00F546F0" w14:paraId="0128B0C3" w14:textId="77777777" w14:noSpellErr="1">
      <w:pPr>
        <w:pStyle w:val="Lijstalinea"/>
        <w:numPr>
          <w:ilvl w:val="0"/>
          <w:numId w:val="13"/>
        </w:numPr>
        <w:rPr/>
      </w:pPr>
      <w:r w:rsidR="39478978">
        <w:rPr/>
        <w:t>Leerlingen zullen zelf keuzes maken en bepalen aan welke doelen ze willen werken in de tijd dat ze op school doorbrengen.</w:t>
      </w:r>
    </w:p>
    <w:p w:rsidRPr="00E730D6" w:rsidR="00F546F0" w:rsidP="39478978" w:rsidRDefault="00F546F0" w14:paraId="1111CB16"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B574B3" w:rsidTr="00B574B3" w14:paraId="05675414" w14:textId="77777777">
        <w:tc>
          <w:tcPr>
            <w:tcW w:w="1812" w:type="dxa"/>
          </w:tcPr>
          <w:p w:rsidR="00B574B3" w:rsidP="00F546F0" w:rsidRDefault="00B574B3" w14:paraId="72A8BED7" w14:textId="77777777"/>
        </w:tc>
        <w:tc>
          <w:tcPr>
            <w:tcW w:w="1812" w:type="dxa"/>
          </w:tcPr>
          <w:p w:rsidR="00B574B3" w:rsidP="00F546F0" w:rsidRDefault="00B574B3" w14:paraId="4EAE3E1F" w14:textId="77777777"/>
        </w:tc>
        <w:tc>
          <w:tcPr>
            <w:tcW w:w="1812" w:type="dxa"/>
          </w:tcPr>
          <w:p w:rsidR="00B574B3" w:rsidP="00F546F0" w:rsidRDefault="00B574B3" w14:paraId="0D91FECF" w14:textId="77777777"/>
        </w:tc>
        <w:tc>
          <w:tcPr>
            <w:tcW w:w="1813" w:type="dxa"/>
          </w:tcPr>
          <w:p w:rsidR="00B574B3" w:rsidP="00F546F0" w:rsidRDefault="00B574B3" w14:paraId="34E912FB" w14:textId="77777777"/>
        </w:tc>
        <w:tc>
          <w:tcPr>
            <w:tcW w:w="1813" w:type="dxa"/>
          </w:tcPr>
          <w:p w:rsidR="00B574B3" w:rsidP="00F546F0" w:rsidRDefault="00B574B3" w14:paraId="6C8A0178" w14:textId="77777777"/>
        </w:tc>
      </w:tr>
    </w:tbl>
    <w:p w:rsidRPr="00B574B3" w:rsidR="00B574B3" w:rsidP="00F546F0" w:rsidRDefault="00B574B3" w14:paraId="681143ED" w14:textId="77777777"/>
    <w:tbl>
      <w:tblPr>
        <w:tblStyle w:val="Tabelraster"/>
        <w:tblW w:w="0" w:type="auto"/>
        <w:tblInd w:w="0" w:type="dxa"/>
        <w:tblLook w:val="04A0" w:firstRow="1" w:lastRow="0" w:firstColumn="1" w:lastColumn="0" w:noHBand="0" w:noVBand="1"/>
      </w:tblPr>
      <w:tblGrid>
        <w:gridCol w:w="9062"/>
      </w:tblGrid>
      <w:tr w:rsidR="00F546F0" w:rsidTr="39478978" w14:paraId="21A606D5" w14:textId="77777777">
        <w:tc>
          <w:tcPr>
            <w:tcW w:w="9062" w:type="dxa"/>
            <w:tcMar/>
          </w:tcPr>
          <w:p w:rsidR="00F546F0" w:rsidP="00D81502" w:rsidRDefault="00F546F0" w14:paraId="7967D1EE" w14:textId="77777777" w14:noSpellErr="1">
            <w:bookmarkStart w:name="_Hlk505868259" w:id="0"/>
            <w:r w:rsidR="39478978">
              <w:rPr/>
              <w:t>Eventueel bijkomend commentaar rond de doelen:</w:t>
            </w:r>
          </w:p>
          <w:p w:rsidR="00B574B3" w:rsidP="00D81502" w:rsidRDefault="00B574B3" w14:paraId="1EED9AD0" w14:textId="77777777"/>
          <w:p w:rsidR="00F546F0" w:rsidP="00D81502" w:rsidRDefault="00F546F0" w14:paraId="1C58E113" w14:textId="77777777"/>
          <w:p w:rsidR="00F546F0" w:rsidP="00D81502" w:rsidRDefault="00F546F0" w14:paraId="18BF62A2" w14:textId="77777777"/>
          <w:p w:rsidR="00F546F0" w:rsidP="00D81502" w:rsidRDefault="00F546F0" w14:paraId="01379455" w14:textId="77777777"/>
          <w:p w:rsidR="00F546F0" w:rsidP="00D81502" w:rsidRDefault="00F546F0" w14:paraId="4C422C30" w14:textId="77777777"/>
        </w:tc>
      </w:tr>
      <w:bookmarkEnd w:id="0"/>
    </w:tbl>
    <w:p w:rsidR="00F546F0" w:rsidP="00D81502" w:rsidRDefault="00F546F0" w14:paraId="7960CCB4" w14:textId="77777777"/>
    <w:p w:rsidRPr="00B574B3" w:rsidR="00F546F0" w:rsidP="00B574B3" w:rsidRDefault="00F546F0" w14:paraId="1199FF7E" w14:textId="77777777" w14:noSpellErr="1">
      <w:pPr>
        <w:pStyle w:val="Lijstalinea"/>
        <w:numPr>
          <w:ilvl w:val="0"/>
          <w:numId w:val="13"/>
        </w:numPr>
        <w:rPr/>
      </w:pPr>
      <w:r w:rsidR="39478978">
        <w:rPr/>
        <w:t>Onderwijs zal niet</w:t>
      </w:r>
      <w:r w:rsidR="39478978">
        <w:rPr/>
        <w:t xml:space="preserve"> alleen</w:t>
      </w:r>
      <w:r w:rsidR="39478978">
        <w:rPr/>
        <w:t xml:space="preserve"> meer binnen de eigen school gebeuren: er kunnen lessen gevolgd worden in andere organisaties, in bedrijven, in het buitenland…</w:t>
      </w:r>
    </w:p>
    <w:p w:rsidRPr="00E730D6" w:rsidR="00F546F0" w:rsidP="39478978" w:rsidRDefault="00F546F0" w14:paraId="5BEB400A"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767"/>
        <w:gridCol w:w="1767"/>
        <w:gridCol w:w="1767"/>
        <w:gridCol w:w="1767"/>
        <w:gridCol w:w="1768"/>
      </w:tblGrid>
      <w:tr w:rsidR="00B574B3" w:rsidTr="00B574B3" w14:paraId="0079E6C4" w14:textId="77777777">
        <w:tc>
          <w:tcPr>
            <w:tcW w:w="1767" w:type="dxa"/>
          </w:tcPr>
          <w:p w:rsidR="00B574B3" w:rsidP="00E50E7F" w:rsidRDefault="00B574B3" w14:paraId="6B04B378" w14:textId="77777777"/>
        </w:tc>
        <w:tc>
          <w:tcPr>
            <w:tcW w:w="1767" w:type="dxa"/>
          </w:tcPr>
          <w:p w:rsidR="00B574B3" w:rsidP="00E50E7F" w:rsidRDefault="00B574B3" w14:paraId="2E65FBC1" w14:textId="77777777"/>
        </w:tc>
        <w:tc>
          <w:tcPr>
            <w:tcW w:w="1767" w:type="dxa"/>
          </w:tcPr>
          <w:p w:rsidR="00B574B3" w:rsidP="00E50E7F" w:rsidRDefault="00B574B3" w14:paraId="1977EA04" w14:textId="77777777"/>
        </w:tc>
        <w:tc>
          <w:tcPr>
            <w:tcW w:w="1767" w:type="dxa"/>
          </w:tcPr>
          <w:p w:rsidR="00B574B3" w:rsidP="00E50E7F" w:rsidRDefault="00B574B3" w14:paraId="28595932" w14:textId="77777777"/>
        </w:tc>
        <w:tc>
          <w:tcPr>
            <w:tcW w:w="1768" w:type="dxa"/>
          </w:tcPr>
          <w:p w:rsidR="00B574B3" w:rsidP="00E50E7F" w:rsidRDefault="00B574B3" w14:paraId="06BFA06B" w14:textId="77777777"/>
        </w:tc>
      </w:tr>
    </w:tbl>
    <w:p w:rsidR="00F546F0" w:rsidP="00F546F0" w:rsidRDefault="00F546F0" w14:paraId="5F96A207" w14:textId="77777777">
      <w:pPr>
        <w:rPr>
          <w:color w:val="FF0000"/>
        </w:rPr>
      </w:pPr>
    </w:p>
    <w:tbl>
      <w:tblPr>
        <w:tblStyle w:val="Tabelraster"/>
        <w:tblW w:w="0" w:type="auto"/>
        <w:tblInd w:w="0" w:type="dxa"/>
        <w:tblLook w:val="04A0" w:firstRow="1" w:lastRow="0" w:firstColumn="1" w:lastColumn="0" w:noHBand="0" w:noVBand="1"/>
      </w:tblPr>
      <w:tblGrid>
        <w:gridCol w:w="9062"/>
      </w:tblGrid>
      <w:tr w:rsidR="002055DF" w:rsidTr="39478978" w14:paraId="6E1932FA" w14:textId="77777777">
        <w:tc>
          <w:tcPr>
            <w:tcW w:w="9062" w:type="dxa"/>
            <w:tcMar/>
          </w:tcPr>
          <w:p w:rsidR="002055DF" w:rsidP="008B5E68" w:rsidRDefault="002055DF" w14:paraId="30D2C28F" w14:textId="77777777" w14:noSpellErr="1">
            <w:r w:rsidR="39478978">
              <w:rPr/>
              <w:t>Eventueel bijkomend commentaar rond de plaats:</w:t>
            </w:r>
          </w:p>
          <w:p w:rsidR="002055DF" w:rsidP="008B5E68" w:rsidRDefault="002055DF" w14:paraId="207EA8FD" w14:textId="77777777"/>
          <w:p w:rsidR="002055DF" w:rsidP="008B5E68" w:rsidRDefault="002055DF" w14:paraId="3625BEDD" w14:textId="77777777"/>
          <w:p w:rsidR="002055DF" w:rsidP="008B5E68" w:rsidRDefault="002055DF" w14:paraId="6117ECAA" w14:textId="77777777"/>
          <w:p w:rsidR="002055DF" w:rsidP="008B5E68" w:rsidRDefault="002055DF" w14:paraId="6DDF216D" w14:textId="77777777"/>
          <w:p w:rsidR="002055DF" w:rsidP="008B5E68" w:rsidRDefault="002055DF" w14:paraId="2412537A" w14:textId="77777777"/>
        </w:tc>
      </w:tr>
    </w:tbl>
    <w:p w:rsidR="002055DF" w:rsidP="00F546F0" w:rsidRDefault="002055DF" w14:paraId="57C5A1D9" w14:textId="77777777">
      <w:pPr>
        <w:rPr>
          <w:color w:val="FF0000"/>
        </w:rPr>
      </w:pPr>
    </w:p>
    <w:p w:rsidRPr="005074D8" w:rsidR="00F546F0" w:rsidP="005074D8" w:rsidRDefault="00F546F0" w14:paraId="53DED394" w14:textId="77777777" w14:noSpellErr="1">
      <w:pPr>
        <w:pStyle w:val="Lijstalinea"/>
        <w:numPr>
          <w:ilvl w:val="0"/>
          <w:numId w:val="13"/>
        </w:numPr>
        <w:rPr/>
      </w:pPr>
      <w:r w:rsidR="39478978">
        <w:rPr/>
        <w:t>Vakken worden afgeschaft en er wordt gewerkt met thema’s, projecten, zelf ondernemen, onderzoeken… er wordt vanuit de praktijk geleerd.</w:t>
      </w:r>
    </w:p>
    <w:p w:rsidRPr="00E730D6" w:rsidR="00F546F0" w:rsidP="39478978" w:rsidRDefault="00F546F0" w14:paraId="2667B520"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5074D8" w:rsidTr="00E50E7F" w14:paraId="386552D2" w14:textId="77777777">
        <w:tc>
          <w:tcPr>
            <w:tcW w:w="1812" w:type="dxa"/>
          </w:tcPr>
          <w:p w:rsidR="005074D8" w:rsidP="00E50E7F" w:rsidRDefault="005074D8" w14:paraId="739C56BA" w14:textId="77777777"/>
        </w:tc>
        <w:tc>
          <w:tcPr>
            <w:tcW w:w="1812" w:type="dxa"/>
          </w:tcPr>
          <w:p w:rsidR="005074D8" w:rsidP="00E50E7F" w:rsidRDefault="005074D8" w14:paraId="4FB8100F" w14:textId="77777777"/>
        </w:tc>
        <w:tc>
          <w:tcPr>
            <w:tcW w:w="1812" w:type="dxa"/>
          </w:tcPr>
          <w:p w:rsidR="005074D8" w:rsidP="00E50E7F" w:rsidRDefault="005074D8" w14:paraId="634CFE44" w14:textId="77777777"/>
        </w:tc>
        <w:tc>
          <w:tcPr>
            <w:tcW w:w="1813" w:type="dxa"/>
          </w:tcPr>
          <w:p w:rsidR="005074D8" w:rsidP="00E50E7F" w:rsidRDefault="005074D8" w14:paraId="1BC36959" w14:textId="77777777"/>
        </w:tc>
        <w:tc>
          <w:tcPr>
            <w:tcW w:w="1813" w:type="dxa"/>
          </w:tcPr>
          <w:p w:rsidR="005074D8" w:rsidP="00E50E7F" w:rsidRDefault="005074D8" w14:paraId="32AD2B5D" w14:textId="77777777"/>
        </w:tc>
      </w:tr>
    </w:tbl>
    <w:p w:rsidR="005074D8" w:rsidP="00F546F0" w:rsidRDefault="005074D8" w14:paraId="2227196F" w14:textId="77777777">
      <w:pPr>
        <w:rPr>
          <w:color w:val="FF0000"/>
        </w:rPr>
      </w:pPr>
    </w:p>
    <w:tbl>
      <w:tblPr>
        <w:tblStyle w:val="Tabelraster"/>
        <w:tblW w:w="0" w:type="auto"/>
        <w:tblInd w:w="0" w:type="dxa"/>
        <w:tblLook w:val="04A0" w:firstRow="1" w:lastRow="0" w:firstColumn="1" w:lastColumn="0" w:noHBand="0" w:noVBand="1"/>
      </w:tblPr>
      <w:tblGrid>
        <w:gridCol w:w="9062"/>
      </w:tblGrid>
      <w:tr w:rsidR="00F546F0" w:rsidTr="39478978" w14:paraId="62B9920E" w14:textId="77777777">
        <w:tc>
          <w:tcPr>
            <w:tcW w:w="9062" w:type="dxa"/>
            <w:tcMar/>
          </w:tcPr>
          <w:p w:rsidR="00F546F0" w:rsidP="00E50E7F" w:rsidRDefault="00F546F0" w14:paraId="51077451" w14:textId="77777777" w14:noSpellErr="1">
            <w:bookmarkStart w:name="_Hlk505709266" w:id="1"/>
            <w:r w:rsidR="39478978">
              <w:rPr/>
              <w:t xml:space="preserve">Eventueel bijkomend commentaar rond </w:t>
            </w:r>
            <w:r w:rsidR="39478978">
              <w:rPr/>
              <w:t xml:space="preserve">de </w:t>
            </w:r>
            <w:r w:rsidR="39478978">
              <w:rPr/>
              <w:t>activiteiten:</w:t>
            </w:r>
          </w:p>
          <w:p w:rsidR="00F546F0" w:rsidP="00E50E7F" w:rsidRDefault="00F546F0" w14:paraId="26061BB9" w14:textId="77777777"/>
          <w:p w:rsidR="00F546F0" w:rsidP="00E50E7F" w:rsidRDefault="00F546F0" w14:paraId="536248F2" w14:textId="77777777"/>
          <w:p w:rsidR="00F546F0" w:rsidP="00E50E7F" w:rsidRDefault="00F546F0" w14:paraId="7C95435A" w14:textId="77777777"/>
          <w:p w:rsidR="00F546F0" w:rsidP="00E50E7F" w:rsidRDefault="00F546F0" w14:paraId="0545D2ED" w14:textId="77777777"/>
        </w:tc>
      </w:tr>
      <w:bookmarkEnd w:id="1"/>
    </w:tbl>
    <w:p w:rsidR="00F546F0" w:rsidP="00D81502" w:rsidRDefault="00F546F0" w14:paraId="042519A0" w14:textId="77777777"/>
    <w:p w:rsidRPr="005074D8" w:rsidR="00F546F0" w:rsidP="005074D8" w:rsidRDefault="00F546F0" w14:paraId="1E54D03D" w14:textId="77777777" w14:noSpellErr="1">
      <w:pPr>
        <w:pStyle w:val="Lijstalinea"/>
        <w:numPr>
          <w:ilvl w:val="0"/>
          <w:numId w:val="13"/>
        </w:numPr>
        <w:rPr/>
      </w:pPr>
      <w:r w:rsidR="39478978">
        <w:rPr/>
        <w:t>Leerkrachten begeleiden leerlingen in het samenstellen van een leertraject (welke vakken, onderdelen dienen nog gevolgd te worden) en zijn ook coach naast vakleerkracht.</w:t>
      </w:r>
    </w:p>
    <w:p w:rsidRPr="00E730D6" w:rsidR="00F546F0" w:rsidP="39478978" w:rsidRDefault="00F546F0" w14:paraId="36C58815"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5074D8" w:rsidTr="00E50E7F" w14:paraId="53169A0B" w14:textId="77777777">
        <w:tc>
          <w:tcPr>
            <w:tcW w:w="1812" w:type="dxa"/>
          </w:tcPr>
          <w:p w:rsidR="005074D8" w:rsidP="00E50E7F" w:rsidRDefault="005074D8" w14:paraId="530251E3" w14:textId="77777777"/>
        </w:tc>
        <w:tc>
          <w:tcPr>
            <w:tcW w:w="1812" w:type="dxa"/>
          </w:tcPr>
          <w:p w:rsidR="005074D8" w:rsidP="00E50E7F" w:rsidRDefault="005074D8" w14:paraId="1B0C5D84" w14:textId="77777777"/>
        </w:tc>
        <w:tc>
          <w:tcPr>
            <w:tcW w:w="1812" w:type="dxa"/>
          </w:tcPr>
          <w:p w:rsidR="005074D8" w:rsidP="00E50E7F" w:rsidRDefault="005074D8" w14:paraId="446C4195" w14:textId="77777777"/>
        </w:tc>
        <w:tc>
          <w:tcPr>
            <w:tcW w:w="1813" w:type="dxa"/>
          </w:tcPr>
          <w:p w:rsidR="005074D8" w:rsidP="00E50E7F" w:rsidRDefault="005074D8" w14:paraId="081CC68D" w14:textId="77777777"/>
        </w:tc>
        <w:tc>
          <w:tcPr>
            <w:tcW w:w="1813" w:type="dxa"/>
          </w:tcPr>
          <w:p w:rsidR="005074D8" w:rsidP="00E50E7F" w:rsidRDefault="005074D8" w14:paraId="52F9C565" w14:textId="77777777"/>
        </w:tc>
      </w:tr>
    </w:tbl>
    <w:p w:rsidR="005074D8" w:rsidP="00F546F0" w:rsidRDefault="005074D8" w14:paraId="2520767C" w14:textId="77777777"/>
    <w:tbl>
      <w:tblPr>
        <w:tblStyle w:val="Tabelraster"/>
        <w:tblW w:w="0" w:type="auto"/>
        <w:tblInd w:w="0" w:type="dxa"/>
        <w:tblLook w:val="04A0" w:firstRow="1" w:lastRow="0" w:firstColumn="1" w:lastColumn="0" w:noHBand="0" w:noVBand="1"/>
      </w:tblPr>
      <w:tblGrid>
        <w:gridCol w:w="9062"/>
      </w:tblGrid>
      <w:tr w:rsidR="00F546F0" w:rsidTr="39478978" w14:paraId="23B08FB9" w14:textId="77777777">
        <w:tc>
          <w:tcPr>
            <w:tcW w:w="9062" w:type="dxa"/>
            <w:tcMar/>
          </w:tcPr>
          <w:p w:rsidR="00F546F0" w:rsidP="00E50E7F" w:rsidRDefault="00F546F0" w14:paraId="696E2865" w14:textId="77777777" w14:noSpellErr="1">
            <w:bookmarkStart w:name="_Hlk505709326" w:id="2"/>
            <w:r w:rsidR="39478978">
              <w:rPr/>
              <w:t xml:space="preserve">Eventueel bijkomend commentaar rond </w:t>
            </w:r>
            <w:r w:rsidR="39478978">
              <w:rPr/>
              <w:t>de rol van de leerkracht</w:t>
            </w:r>
            <w:r w:rsidR="39478978">
              <w:rPr/>
              <w:t>:</w:t>
            </w:r>
          </w:p>
          <w:p w:rsidR="00F546F0" w:rsidP="00E50E7F" w:rsidRDefault="00F546F0" w14:paraId="4210911E" w14:textId="77777777"/>
          <w:p w:rsidR="00F546F0" w:rsidP="00E50E7F" w:rsidRDefault="00F546F0" w14:paraId="109C115B" w14:textId="77777777"/>
          <w:p w:rsidR="00F546F0" w:rsidP="00E50E7F" w:rsidRDefault="00F546F0" w14:paraId="4E528149" w14:textId="77777777"/>
          <w:p w:rsidR="00F546F0" w:rsidP="00E50E7F" w:rsidRDefault="00F546F0" w14:paraId="4E36B452" w14:textId="77777777"/>
        </w:tc>
      </w:tr>
      <w:bookmarkEnd w:id="2"/>
    </w:tbl>
    <w:p w:rsidR="00F546F0" w:rsidP="00D81502" w:rsidRDefault="00F546F0" w14:paraId="47866F31" w14:textId="77777777"/>
    <w:p w:rsidRPr="005074D8" w:rsidR="00B574B3" w:rsidP="005074D8" w:rsidRDefault="00B574B3" w14:paraId="0B64937B" w14:textId="77777777" w14:noSpellErr="1">
      <w:pPr>
        <w:pStyle w:val="Lijstalinea"/>
        <w:numPr>
          <w:ilvl w:val="0"/>
          <w:numId w:val="13"/>
        </w:numPr>
        <w:rPr/>
      </w:pPr>
      <w:r w:rsidR="39478978">
        <w:rPr/>
        <w:t>Voorgedrukte hand- en werkboeken worden vervangen door digitale mappen waarvan leerkracht en leerlingen zelf de inhoud bepalen.</w:t>
      </w:r>
    </w:p>
    <w:p w:rsidRPr="00E730D6" w:rsidR="00B574B3" w:rsidP="39478978" w:rsidRDefault="00B574B3" w14:paraId="2C7A7FA5"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767"/>
        <w:gridCol w:w="1767"/>
        <w:gridCol w:w="1767"/>
        <w:gridCol w:w="1767"/>
        <w:gridCol w:w="1768"/>
      </w:tblGrid>
      <w:tr w:rsidRPr="00C33F4C" w:rsidR="00B574B3" w:rsidTr="00E50E7F" w14:paraId="78D60A09" w14:textId="77777777">
        <w:tc>
          <w:tcPr>
            <w:tcW w:w="1767" w:type="dxa"/>
          </w:tcPr>
          <w:p w:rsidRPr="00C33F4C" w:rsidR="00B574B3" w:rsidP="00E50E7F" w:rsidRDefault="00B574B3" w14:paraId="727FABFD" w14:textId="77777777">
            <w:pPr>
              <w:rPr>
                <w:color w:val="FF0000"/>
              </w:rPr>
            </w:pPr>
          </w:p>
        </w:tc>
        <w:tc>
          <w:tcPr>
            <w:tcW w:w="1767" w:type="dxa"/>
          </w:tcPr>
          <w:p w:rsidRPr="00C33F4C" w:rsidR="00B574B3" w:rsidP="00E50E7F" w:rsidRDefault="00B574B3" w14:paraId="26F5FAF4" w14:textId="77777777">
            <w:pPr>
              <w:rPr>
                <w:color w:val="FF0000"/>
              </w:rPr>
            </w:pPr>
          </w:p>
        </w:tc>
        <w:tc>
          <w:tcPr>
            <w:tcW w:w="1767" w:type="dxa"/>
          </w:tcPr>
          <w:p w:rsidRPr="00C33F4C" w:rsidR="00B574B3" w:rsidP="00E50E7F" w:rsidRDefault="00B574B3" w14:paraId="45A927CD" w14:textId="77777777">
            <w:pPr>
              <w:rPr>
                <w:color w:val="FF0000"/>
              </w:rPr>
            </w:pPr>
          </w:p>
        </w:tc>
        <w:tc>
          <w:tcPr>
            <w:tcW w:w="1767" w:type="dxa"/>
          </w:tcPr>
          <w:p w:rsidRPr="00C33F4C" w:rsidR="00B574B3" w:rsidP="00E50E7F" w:rsidRDefault="00B574B3" w14:paraId="0568B00E" w14:textId="77777777">
            <w:pPr>
              <w:rPr>
                <w:color w:val="FF0000"/>
              </w:rPr>
            </w:pPr>
          </w:p>
        </w:tc>
        <w:tc>
          <w:tcPr>
            <w:tcW w:w="1768" w:type="dxa"/>
          </w:tcPr>
          <w:p w:rsidRPr="00C33F4C" w:rsidR="00B574B3" w:rsidP="00E50E7F" w:rsidRDefault="00B574B3" w14:paraId="1C36AEA1" w14:textId="77777777">
            <w:pPr>
              <w:rPr>
                <w:color w:val="FF0000"/>
              </w:rPr>
            </w:pPr>
          </w:p>
        </w:tc>
      </w:tr>
    </w:tbl>
    <w:p w:rsidRPr="00C33F4C" w:rsidR="00B574B3" w:rsidP="00B574B3" w:rsidRDefault="00B574B3" w14:paraId="464BFA46" w14:textId="77777777">
      <w:pPr>
        <w:rPr>
          <w:color w:val="FF0000"/>
        </w:rPr>
      </w:pPr>
    </w:p>
    <w:tbl>
      <w:tblPr>
        <w:tblStyle w:val="Tabelraster"/>
        <w:tblW w:w="0" w:type="auto"/>
        <w:tblInd w:w="0" w:type="dxa"/>
        <w:tblLook w:val="04A0" w:firstRow="1" w:lastRow="0" w:firstColumn="1" w:lastColumn="0" w:noHBand="0" w:noVBand="1"/>
      </w:tblPr>
      <w:tblGrid>
        <w:gridCol w:w="9062"/>
      </w:tblGrid>
      <w:tr w:rsidR="00B574B3" w:rsidTr="39478978" w14:paraId="7520C7E6" w14:textId="77777777">
        <w:tc>
          <w:tcPr>
            <w:tcW w:w="9062" w:type="dxa"/>
            <w:tcMar/>
          </w:tcPr>
          <w:p w:rsidR="00B574B3" w:rsidP="00E50E7F" w:rsidRDefault="00B574B3" w14:paraId="6BCD24C5" w14:textId="77777777" w14:noSpellErr="1">
            <w:bookmarkStart w:name="_Hlk505868320" w:id="3"/>
            <w:r w:rsidR="39478978">
              <w:rPr/>
              <w:t>Eventueel bijkomend commentaar rond leermiddelen/materialen:</w:t>
            </w:r>
          </w:p>
          <w:p w:rsidR="00B574B3" w:rsidP="00E50E7F" w:rsidRDefault="00B574B3" w14:paraId="38089580" w14:textId="77777777"/>
          <w:p w:rsidR="00B574B3" w:rsidP="00E50E7F" w:rsidRDefault="00B574B3" w14:paraId="3C5C13C3" w14:textId="77777777"/>
          <w:p w:rsidR="00B574B3" w:rsidP="00E50E7F" w:rsidRDefault="00B574B3" w14:paraId="336EE586" w14:textId="77777777"/>
          <w:p w:rsidR="00B574B3" w:rsidP="00E50E7F" w:rsidRDefault="00B574B3" w14:paraId="40681CAC" w14:textId="77777777"/>
        </w:tc>
      </w:tr>
      <w:bookmarkEnd w:id="3"/>
    </w:tbl>
    <w:p w:rsidR="00F546F0" w:rsidP="00D81502" w:rsidRDefault="00F546F0" w14:paraId="05A1C575" w14:textId="77777777"/>
    <w:p w:rsidRPr="005074D8" w:rsidR="00B574B3" w:rsidP="005074D8" w:rsidRDefault="002055DF" w14:paraId="2A20D992" w14:textId="77777777" w14:noSpellErr="1">
      <w:pPr>
        <w:pStyle w:val="Lijstalinea"/>
        <w:numPr>
          <w:ilvl w:val="0"/>
          <w:numId w:val="13"/>
        </w:numPr>
        <w:rPr/>
      </w:pPr>
      <w:r w:rsidR="39478978">
        <w:rPr/>
        <w:t>Onderverdelingen</w:t>
      </w:r>
      <w:r w:rsidR="39478978">
        <w:rPr/>
        <w:t xml:space="preserve"> tussen ASO, TSO en BSO worden afgeschaft. Een diversiteit aan leerlingen vormen samen leergemeenschappen. In die leergemeenschappen wordt veel geleerd van elkaar.</w:t>
      </w:r>
    </w:p>
    <w:p w:rsidRPr="00E730D6" w:rsidR="00B574B3" w:rsidP="39478978" w:rsidRDefault="00B574B3" w14:paraId="49477521"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5074D8" w:rsidTr="00E50E7F" w14:paraId="60ABEE13" w14:textId="77777777">
        <w:tc>
          <w:tcPr>
            <w:tcW w:w="1812" w:type="dxa"/>
          </w:tcPr>
          <w:p w:rsidR="005074D8" w:rsidP="00E50E7F" w:rsidRDefault="005074D8" w14:paraId="55654A94" w14:textId="77777777"/>
        </w:tc>
        <w:tc>
          <w:tcPr>
            <w:tcW w:w="1812" w:type="dxa"/>
          </w:tcPr>
          <w:p w:rsidR="005074D8" w:rsidP="00E50E7F" w:rsidRDefault="005074D8" w14:paraId="29EAF692" w14:textId="77777777"/>
        </w:tc>
        <w:tc>
          <w:tcPr>
            <w:tcW w:w="1812" w:type="dxa"/>
          </w:tcPr>
          <w:p w:rsidR="005074D8" w:rsidP="00E50E7F" w:rsidRDefault="005074D8" w14:paraId="3601FA9C" w14:textId="77777777"/>
        </w:tc>
        <w:tc>
          <w:tcPr>
            <w:tcW w:w="1813" w:type="dxa"/>
          </w:tcPr>
          <w:p w:rsidR="005074D8" w:rsidP="00E50E7F" w:rsidRDefault="005074D8" w14:paraId="04F7F5A9" w14:textId="77777777"/>
        </w:tc>
        <w:tc>
          <w:tcPr>
            <w:tcW w:w="1813" w:type="dxa"/>
          </w:tcPr>
          <w:p w:rsidR="005074D8" w:rsidP="00E50E7F" w:rsidRDefault="005074D8" w14:paraId="379816B5" w14:textId="77777777"/>
        </w:tc>
      </w:tr>
    </w:tbl>
    <w:p w:rsidR="005074D8" w:rsidP="00B574B3" w:rsidRDefault="005074D8" w14:paraId="3ED94451" w14:textId="77777777"/>
    <w:tbl>
      <w:tblPr>
        <w:tblStyle w:val="Tabelraster"/>
        <w:tblW w:w="0" w:type="auto"/>
        <w:tblInd w:w="0" w:type="dxa"/>
        <w:tblLook w:val="04A0" w:firstRow="1" w:lastRow="0" w:firstColumn="1" w:lastColumn="0" w:noHBand="0" w:noVBand="1"/>
      </w:tblPr>
      <w:tblGrid>
        <w:gridCol w:w="9062"/>
      </w:tblGrid>
      <w:tr w:rsidR="002055DF" w:rsidTr="39478978" w14:paraId="40AF7B83" w14:textId="77777777">
        <w:tc>
          <w:tcPr>
            <w:tcW w:w="9062" w:type="dxa"/>
            <w:tcMar/>
          </w:tcPr>
          <w:p w:rsidR="002055DF" w:rsidP="008B5E68" w:rsidRDefault="002055DF" w14:paraId="301EA31B" w14:textId="77777777" w14:noSpellErr="1">
            <w:r w:rsidR="39478978">
              <w:rPr/>
              <w:t>Eventueel bijkomend commentaar rond samen zetten van leerlingen/groeperingsvormen:</w:t>
            </w:r>
          </w:p>
          <w:p w:rsidR="002055DF" w:rsidP="008B5E68" w:rsidRDefault="002055DF" w14:paraId="226407D2" w14:textId="77777777"/>
          <w:p w:rsidR="002055DF" w:rsidP="008B5E68" w:rsidRDefault="002055DF" w14:paraId="728CC1ED" w14:textId="77777777"/>
          <w:p w:rsidR="002055DF" w:rsidP="008B5E68" w:rsidRDefault="002055DF" w14:paraId="1CF89B9C" w14:textId="77777777"/>
          <w:p w:rsidR="002055DF" w:rsidP="008B5E68" w:rsidRDefault="002055DF" w14:paraId="0876628D" w14:textId="77777777"/>
        </w:tc>
      </w:tr>
    </w:tbl>
    <w:p w:rsidR="005074D8" w:rsidP="00B574B3" w:rsidRDefault="005074D8" w14:paraId="27222496" w14:textId="77777777"/>
    <w:p w:rsidRPr="005074D8" w:rsidR="00B574B3" w:rsidP="005074D8" w:rsidRDefault="00B574B3" w14:paraId="63E259B8" w14:textId="77777777" w14:noSpellErr="1">
      <w:pPr>
        <w:pStyle w:val="Lijstalinea"/>
        <w:numPr>
          <w:ilvl w:val="0"/>
          <w:numId w:val="13"/>
        </w:numPr>
        <w:rPr/>
      </w:pPr>
      <w:r w:rsidR="39478978">
        <w:rPr/>
        <w:t xml:space="preserve">Er zijn veel op maat uitgewerkte trajecten: er kan bijvoorbeeld gekozen worden voor een traject met een sterke wiskunde-focus en toch veel praktijk. </w:t>
      </w:r>
    </w:p>
    <w:p w:rsidRPr="00E730D6" w:rsidR="00B574B3" w:rsidP="39478978" w:rsidRDefault="00B574B3" w14:paraId="7D98CFC4"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5074D8" w:rsidTr="00E50E7F" w14:paraId="1185EE1D" w14:textId="77777777">
        <w:tc>
          <w:tcPr>
            <w:tcW w:w="1812" w:type="dxa"/>
          </w:tcPr>
          <w:p w:rsidR="005074D8" w:rsidP="00E50E7F" w:rsidRDefault="005074D8" w14:paraId="6A678FEE" w14:textId="77777777"/>
        </w:tc>
        <w:tc>
          <w:tcPr>
            <w:tcW w:w="1812" w:type="dxa"/>
          </w:tcPr>
          <w:p w:rsidR="005074D8" w:rsidP="00E50E7F" w:rsidRDefault="005074D8" w14:paraId="220995DF" w14:textId="77777777"/>
        </w:tc>
        <w:tc>
          <w:tcPr>
            <w:tcW w:w="1812" w:type="dxa"/>
          </w:tcPr>
          <w:p w:rsidR="005074D8" w:rsidP="00E50E7F" w:rsidRDefault="005074D8" w14:paraId="64C761E1" w14:textId="77777777"/>
        </w:tc>
        <w:tc>
          <w:tcPr>
            <w:tcW w:w="1813" w:type="dxa"/>
          </w:tcPr>
          <w:p w:rsidR="005074D8" w:rsidP="00E50E7F" w:rsidRDefault="005074D8" w14:paraId="5002D4B9" w14:textId="77777777"/>
        </w:tc>
        <w:tc>
          <w:tcPr>
            <w:tcW w:w="1813" w:type="dxa"/>
          </w:tcPr>
          <w:p w:rsidR="005074D8" w:rsidP="00E50E7F" w:rsidRDefault="005074D8" w14:paraId="17A78AD6" w14:textId="77777777"/>
        </w:tc>
      </w:tr>
    </w:tbl>
    <w:p w:rsidR="005074D8" w:rsidP="00B574B3" w:rsidRDefault="005074D8" w14:paraId="5A0C951E" w14:textId="77777777"/>
    <w:tbl>
      <w:tblPr>
        <w:tblStyle w:val="Tabelraster"/>
        <w:tblW w:w="0" w:type="auto"/>
        <w:tblInd w:w="0" w:type="dxa"/>
        <w:tblLook w:val="04A0" w:firstRow="1" w:lastRow="0" w:firstColumn="1" w:lastColumn="0" w:noHBand="0" w:noVBand="1"/>
      </w:tblPr>
      <w:tblGrid>
        <w:gridCol w:w="9062"/>
      </w:tblGrid>
      <w:tr w:rsidR="00B574B3" w:rsidTr="39478978" w14:paraId="29EE51AB" w14:textId="77777777">
        <w:tc>
          <w:tcPr>
            <w:tcW w:w="9062" w:type="dxa"/>
            <w:tcMar/>
          </w:tcPr>
          <w:p w:rsidR="00B574B3" w:rsidP="00E50E7F" w:rsidRDefault="00B574B3" w14:paraId="2FC17DC9" w14:textId="77777777" w14:noSpellErr="1">
            <w:r w:rsidR="39478978">
              <w:rPr/>
              <w:t>Eventueel bijkomend commentaar rond samen zetten van leerlingen/groeperingsvormen:</w:t>
            </w:r>
          </w:p>
          <w:p w:rsidR="00B574B3" w:rsidP="00E50E7F" w:rsidRDefault="00B574B3" w14:paraId="2D03525A" w14:textId="77777777"/>
          <w:p w:rsidR="00B574B3" w:rsidP="00E50E7F" w:rsidRDefault="00B574B3" w14:paraId="737B015D" w14:textId="77777777"/>
          <w:p w:rsidR="00B574B3" w:rsidP="00E50E7F" w:rsidRDefault="00B574B3" w14:paraId="50F02F3E" w14:textId="77777777"/>
          <w:p w:rsidR="00B574B3" w:rsidP="00E50E7F" w:rsidRDefault="00B574B3" w14:paraId="29512B13" w14:textId="77777777"/>
        </w:tc>
      </w:tr>
    </w:tbl>
    <w:p w:rsidRPr="005074D8" w:rsidR="00F546F0" w:rsidP="00D81502" w:rsidRDefault="00F546F0" w14:paraId="36BFD7D3" w14:textId="77777777"/>
    <w:p w:rsidRPr="005074D8" w:rsidR="00B574B3" w:rsidP="005074D8" w:rsidRDefault="00B574B3" w14:paraId="78C79729" w14:textId="77777777" w14:noSpellErr="1">
      <w:pPr>
        <w:pStyle w:val="Lijstalinea"/>
        <w:numPr>
          <w:ilvl w:val="0"/>
          <w:numId w:val="13"/>
        </w:numPr>
        <w:rPr/>
      </w:pPr>
      <w:r w:rsidR="39478978">
        <w:rPr/>
        <w:t>Leerlingen maken zelf keuzes naar de onderdelen waar ze meer en minder aandacht aan willen besteden, wanneer ze welke ‘vakken’ volgen,… Dit gebeurt over de ‘richting’ die ze volgen heen en ook voorbij de grens van de eigen school. Het is mogelijk om bepaalde onderdelen in een andere school, een externe organisatie… te volgen.</w:t>
      </w:r>
    </w:p>
    <w:p w:rsidRPr="00E730D6" w:rsidR="00B574B3" w:rsidP="39478978" w:rsidRDefault="00B574B3" w14:paraId="1BFEF41C"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767"/>
        <w:gridCol w:w="1767"/>
        <w:gridCol w:w="1767"/>
        <w:gridCol w:w="1767"/>
        <w:gridCol w:w="1768"/>
      </w:tblGrid>
      <w:tr w:rsidR="005074D8" w:rsidTr="005074D8" w14:paraId="6C3984E1" w14:textId="77777777">
        <w:tc>
          <w:tcPr>
            <w:tcW w:w="1767" w:type="dxa"/>
          </w:tcPr>
          <w:p w:rsidR="005074D8" w:rsidP="00E50E7F" w:rsidRDefault="005074D8" w14:paraId="1EE7A586" w14:textId="77777777"/>
        </w:tc>
        <w:tc>
          <w:tcPr>
            <w:tcW w:w="1767" w:type="dxa"/>
          </w:tcPr>
          <w:p w:rsidR="005074D8" w:rsidP="00E50E7F" w:rsidRDefault="005074D8" w14:paraId="37C5C6DE" w14:textId="77777777"/>
        </w:tc>
        <w:tc>
          <w:tcPr>
            <w:tcW w:w="1767" w:type="dxa"/>
          </w:tcPr>
          <w:p w:rsidR="005074D8" w:rsidP="00E50E7F" w:rsidRDefault="005074D8" w14:paraId="396B0D8A" w14:textId="77777777"/>
        </w:tc>
        <w:tc>
          <w:tcPr>
            <w:tcW w:w="1767" w:type="dxa"/>
          </w:tcPr>
          <w:p w:rsidR="005074D8" w:rsidP="00E50E7F" w:rsidRDefault="005074D8" w14:paraId="5AF32745" w14:textId="77777777"/>
        </w:tc>
        <w:tc>
          <w:tcPr>
            <w:tcW w:w="1768" w:type="dxa"/>
          </w:tcPr>
          <w:p w:rsidR="005074D8" w:rsidP="00E50E7F" w:rsidRDefault="005074D8" w14:paraId="3D366E7D" w14:textId="77777777"/>
        </w:tc>
      </w:tr>
    </w:tbl>
    <w:p w:rsidR="00B574B3" w:rsidP="00B574B3" w:rsidRDefault="00B574B3" w14:paraId="75AB92E9" w14:textId="77777777">
      <w:pPr>
        <w:rPr>
          <w:color w:val="FF0000"/>
        </w:rPr>
      </w:pPr>
    </w:p>
    <w:tbl>
      <w:tblPr>
        <w:tblStyle w:val="Tabelraster"/>
        <w:tblW w:w="0" w:type="auto"/>
        <w:tblInd w:w="0" w:type="dxa"/>
        <w:tblLook w:val="04A0" w:firstRow="1" w:lastRow="0" w:firstColumn="1" w:lastColumn="0" w:noHBand="0" w:noVBand="1"/>
      </w:tblPr>
      <w:tblGrid>
        <w:gridCol w:w="9062"/>
      </w:tblGrid>
      <w:tr w:rsidR="00C641DC" w:rsidTr="39478978" w14:paraId="3F740978" w14:textId="77777777">
        <w:tc>
          <w:tcPr>
            <w:tcW w:w="9062" w:type="dxa"/>
            <w:tcMar/>
          </w:tcPr>
          <w:p w:rsidR="00C641DC" w:rsidP="00856563" w:rsidRDefault="00C641DC" w14:paraId="522FF97E" w14:textId="77777777" w14:noSpellErr="1">
            <w:r w:rsidR="39478978">
              <w:rPr/>
              <w:t>Eventueel bijkomend commentaar rond tijdsindeling:</w:t>
            </w:r>
          </w:p>
          <w:p w:rsidR="00C641DC" w:rsidP="00856563" w:rsidRDefault="00C641DC" w14:paraId="15833290" w14:textId="77777777"/>
          <w:p w:rsidR="00C641DC" w:rsidP="00856563" w:rsidRDefault="00C641DC" w14:paraId="65378558" w14:textId="77777777"/>
          <w:p w:rsidR="00C641DC" w:rsidP="00856563" w:rsidRDefault="00C641DC" w14:paraId="1E03624E" w14:textId="77777777"/>
          <w:p w:rsidR="00C641DC" w:rsidP="00856563" w:rsidRDefault="00C641DC" w14:paraId="02DEFBF1" w14:textId="77777777"/>
        </w:tc>
      </w:tr>
    </w:tbl>
    <w:p w:rsidRPr="00C33F4C" w:rsidR="00C641DC" w:rsidP="00B574B3" w:rsidRDefault="00C641DC" w14:paraId="619C0DEC" w14:textId="77777777">
      <w:pPr>
        <w:rPr>
          <w:color w:val="FF0000"/>
        </w:rPr>
      </w:pPr>
    </w:p>
    <w:p w:rsidRPr="005074D8" w:rsidR="00B574B3" w:rsidP="005074D8" w:rsidRDefault="00B574B3" w14:paraId="3ACEF299" w14:textId="77777777" w14:noSpellErr="1">
      <w:pPr>
        <w:pStyle w:val="Lijstalinea"/>
        <w:numPr>
          <w:ilvl w:val="0"/>
          <w:numId w:val="13"/>
        </w:numPr>
        <w:rPr/>
      </w:pPr>
      <w:r w:rsidR="39478978">
        <w:rPr/>
        <w:t xml:space="preserve">Er is een flexibele tijdsindeling waarbij er glijdende uren zijn (leerlingen spreken zelf af wanneer </w:t>
      </w:r>
      <w:r w:rsidR="39478978">
        <w:rPr/>
        <w:t>de groep waarin ze leren</w:t>
      </w:r>
      <w:r w:rsidR="39478978">
        <w:rPr/>
        <w:t xml:space="preserve"> samenkomt,…). </w:t>
      </w:r>
    </w:p>
    <w:p w:rsidRPr="00E730D6" w:rsidR="00B574B3" w:rsidP="39478978" w:rsidRDefault="00B574B3" w14:paraId="303DA595"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5074D8" w:rsidTr="00E50E7F" w14:paraId="484E8363" w14:textId="77777777">
        <w:tc>
          <w:tcPr>
            <w:tcW w:w="1812" w:type="dxa"/>
          </w:tcPr>
          <w:p w:rsidR="005074D8" w:rsidP="00E50E7F" w:rsidRDefault="005074D8" w14:paraId="48062257" w14:textId="77777777"/>
        </w:tc>
        <w:tc>
          <w:tcPr>
            <w:tcW w:w="1812" w:type="dxa"/>
          </w:tcPr>
          <w:p w:rsidR="005074D8" w:rsidP="00E50E7F" w:rsidRDefault="005074D8" w14:paraId="2E603BF3" w14:textId="77777777"/>
        </w:tc>
        <w:tc>
          <w:tcPr>
            <w:tcW w:w="1812" w:type="dxa"/>
          </w:tcPr>
          <w:p w:rsidR="005074D8" w:rsidP="00E50E7F" w:rsidRDefault="005074D8" w14:paraId="3CE892AC" w14:textId="77777777"/>
        </w:tc>
        <w:tc>
          <w:tcPr>
            <w:tcW w:w="1813" w:type="dxa"/>
          </w:tcPr>
          <w:p w:rsidR="005074D8" w:rsidP="00E50E7F" w:rsidRDefault="005074D8" w14:paraId="414FAF92" w14:textId="77777777"/>
        </w:tc>
        <w:tc>
          <w:tcPr>
            <w:tcW w:w="1813" w:type="dxa"/>
          </w:tcPr>
          <w:p w:rsidR="005074D8" w:rsidP="00E50E7F" w:rsidRDefault="005074D8" w14:paraId="290F3AC6" w14:textId="77777777"/>
        </w:tc>
      </w:tr>
    </w:tbl>
    <w:p w:rsidR="005074D8" w:rsidP="00B574B3" w:rsidRDefault="005074D8" w14:paraId="0713556B" w14:textId="77777777">
      <w:r>
        <w:t xml:space="preserve"> </w:t>
      </w:r>
    </w:p>
    <w:tbl>
      <w:tblPr>
        <w:tblStyle w:val="Tabelraster"/>
        <w:tblW w:w="0" w:type="auto"/>
        <w:tblInd w:w="0" w:type="dxa"/>
        <w:tblLook w:val="04A0" w:firstRow="1" w:lastRow="0" w:firstColumn="1" w:lastColumn="0" w:noHBand="0" w:noVBand="1"/>
      </w:tblPr>
      <w:tblGrid>
        <w:gridCol w:w="9062"/>
      </w:tblGrid>
      <w:tr w:rsidR="002055DF" w:rsidTr="39478978" w14:paraId="26571A60" w14:textId="77777777">
        <w:tc>
          <w:tcPr>
            <w:tcW w:w="9062" w:type="dxa"/>
            <w:tcMar/>
          </w:tcPr>
          <w:p w:rsidR="002055DF" w:rsidP="008B5E68" w:rsidRDefault="002055DF" w14:paraId="0BC0A54B" w14:textId="77777777" w14:noSpellErr="1">
            <w:r w:rsidR="39478978">
              <w:rPr/>
              <w:t>Eventueel bijkomend commentaar rond tijdsindeling:</w:t>
            </w:r>
          </w:p>
          <w:p w:rsidR="002055DF" w:rsidP="008B5E68" w:rsidRDefault="002055DF" w14:paraId="7891E34B" w14:textId="77777777"/>
          <w:p w:rsidR="002055DF" w:rsidP="008B5E68" w:rsidRDefault="002055DF" w14:paraId="0FC9A52B" w14:textId="77777777"/>
          <w:p w:rsidR="002055DF" w:rsidP="008B5E68" w:rsidRDefault="002055DF" w14:paraId="45D20BE8" w14:textId="77777777"/>
          <w:p w:rsidR="002055DF" w:rsidP="008B5E68" w:rsidRDefault="002055DF" w14:paraId="261FA058" w14:textId="77777777"/>
        </w:tc>
      </w:tr>
    </w:tbl>
    <w:p w:rsidR="002055DF" w:rsidP="00B574B3" w:rsidRDefault="002055DF" w14:paraId="769B9682" w14:textId="77777777"/>
    <w:p w:rsidRPr="005074D8" w:rsidR="00B574B3" w:rsidP="005074D8" w:rsidRDefault="00B574B3" w14:paraId="49E9FDED" w14:textId="77777777" w14:noSpellErr="1">
      <w:pPr>
        <w:pStyle w:val="Lijstalinea"/>
        <w:numPr>
          <w:ilvl w:val="0"/>
          <w:numId w:val="13"/>
        </w:numPr>
        <w:rPr/>
      </w:pPr>
      <w:r w:rsidR="39478978">
        <w:rPr/>
        <w:t>Het klaslokaal of leerruimte is geen verplichte verblijfplaats meer tijdens schooluren: mobiele toepassingen maken het leren op afstand mogelijk.</w:t>
      </w:r>
    </w:p>
    <w:p w:rsidRPr="00E730D6" w:rsidR="00B574B3" w:rsidP="39478978" w:rsidRDefault="00B574B3" w14:paraId="30BF3AF3"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5074D8" w:rsidTr="00E50E7F" w14:paraId="05DBDCF9" w14:textId="77777777">
        <w:tc>
          <w:tcPr>
            <w:tcW w:w="1812" w:type="dxa"/>
          </w:tcPr>
          <w:p w:rsidR="005074D8" w:rsidP="00E50E7F" w:rsidRDefault="005074D8" w14:paraId="33454B8D" w14:textId="77777777"/>
        </w:tc>
        <w:tc>
          <w:tcPr>
            <w:tcW w:w="1812" w:type="dxa"/>
          </w:tcPr>
          <w:p w:rsidR="005074D8" w:rsidP="00E50E7F" w:rsidRDefault="005074D8" w14:paraId="047040CF" w14:textId="77777777"/>
        </w:tc>
        <w:tc>
          <w:tcPr>
            <w:tcW w:w="1812" w:type="dxa"/>
          </w:tcPr>
          <w:p w:rsidR="005074D8" w:rsidP="00E50E7F" w:rsidRDefault="005074D8" w14:paraId="6172FDD8" w14:textId="77777777"/>
        </w:tc>
        <w:tc>
          <w:tcPr>
            <w:tcW w:w="1813" w:type="dxa"/>
          </w:tcPr>
          <w:p w:rsidR="005074D8" w:rsidP="00E50E7F" w:rsidRDefault="005074D8" w14:paraId="13812D99" w14:textId="77777777"/>
        </w:tc>
        <w:tc>
          <w:tcPr>
            <w:tcW w:w="1813" w:type="dxa"/>
          </w:tcPr>
          <w:p w:rsidR="005074D8" w:rsidP="00E50E7F" w:rsidRDefault="005074D8" w14:paraId="5DBF1029" w14:textId="77777777"/>
        </w:tc>
      </w:tr>
    </w:tbl>
    <w:p w:rsidRPr="00C33F4C" w:rsidR="00B574B3" w:rsidP="00B574B3" w:rsidRDefault="00B574B3" w14:paraId="5EB8FB65" w14:textId="77777777">
      <w:pPr>
        <w:rPr>
          <w:color w:val="FF0000"/>
        </w:rPr>
      </w:pPr>
    </w:p>
    <w:tbl>
      <w:tblPr>
        <w:tblStyle w:val="Tabelraster"/>
        <w:tblW w:w="0" w:type="auto"/>
        <w:tblInd w:w="0" w:type="dxa"/>
        <w:tblLook w:val="04A0" w:firstRow="1" w:lastRow="0" w:firstColumn="1" w:lastColumn="0" w:noHBand="0" w:noVBand="1"/>
      </w:tblPr>
      <w:tblGrid>
        <w:gridCol w:w="9062"/>
      </w:tblGrid>
      <w:tr w:rsidR="00B574B3" w:rsidTr="39478978" w14:paraId="5FFF1E9F" w14:textId="77777777">
        <w:tc>
          <w:tcPr>
            <w:tcW w:w="9062" w:type="dxa"/>
            <w:tcMar/>
          </w:tcPr>
          <w:p w:rsidR="00B574B3" w:rsidP="00E50E7F" w:rsidRDefault="00B574B3" w14:paraId="799141B5" w14:textId="77777777" w14:noSpellErr="1">
            <w:r w:rsidR="39478978">
              <w:rPr/>
              <w:t>Eventueel bijkomend commentaar rond tijdsindeling:</w:t>
            </w:r>
          </w:p>
          <w:p w:rsidR="00B574B3" w:rsidP="00E50E7F" w:rsidRDefault="00B574B3" w14:paraId="5492ABCC" w14:textId="77777777"/>
          <w:p w:rsidR="00B574B3" w:rsidP="00E50E7F" w:rsidRDefault="00B574B3" w14:paraId="19D59272" w14:textId="77777777"/>
          <w:p w:rsidR="00B574B3" w:rsidP="00E50E7F" w:rsidRDefault="00B574B3" w14:paraId="315FD105" w14:textId="77777777"/>
          <w:p w:rsidR="00B574B3" w:rsidP="00E50E7F" w:rsidRDefault="00B574B3" w14:paraId="43E269BC" w14:textId="77777777"/>
        </w:tc>
      </w:tr>
    </w:tbl>
    <w:p w:rsidR="00B574B3" w:rsidP="00D81502" w:rsidRDefault="00B574B3" w14:paraId="5946A4FC" w14:textId="77777777"/>
    <w:p w:rsidRPr="005074D8" w:rsidR="00B574B3" w:rsidP="005074D8" w:rsidRDefault="00B574B3" w14:paraId="06342E9E" w14:textId="77777777" w14:noSpellErr="1">
      <w:pPr>
        <w:pStyle w:val="Lijstalinea"/>
        <w:numPr>
          <w:ilvl w:val="0"/>
          <w:numId w:val="13"/>
        </w:numPr>
        <w:rPr/>
      </w:pPr>
      <w:r w:rsidR="39478978">
        <w:rPr/>
        <w:t xml:space="preserve">Er zijn comfortabele lokalen waarin zowel individueel leren als in groepjes leren mogelijk is. Ook stilteruimtes voor wie afgezonderd wil in stilte leren. Daarnaast moeten de lessen ook op afstand gevolgd </w:t>
      </w:r>
      <w:r w:rsidR="39478978">
        <w:rPr/>
        <w:t xml:space="preserve">kunnen </w:t>
      </w:r>
      <w:r w:rsidR="39478978">
        <w:rPr/>
        <w:t>worden.</w:t>
      </w:r>
    </w:p>
    <w:p w:rsidRPr="00E730D6" w:rsidR="00B574B3" w:rsidP="39478978" w:rsidRDefault="00B574B3" w14:paraId="1AED196D"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767"/>
        <w:gridCol w:w="1767"/>
        <w:gridCol w:w="1767"/>
        <w:gridCol w:w="1767"/>
        <w:gridCol w:w="1768"/>
      </w:tblGrid>
      <w:tr w:rsidRPr="00C33F4C" w:rsidR="00B574B3" w:rsidTr="00E50E7F" w14:paraId="2AB1C960" w14:textId="77777777">
        <w:tc>
          <w:tcPr>
            <w:tcW w:w="1767" w:type="dxa"/>
          </w:tcPr>
          <w:p w:rsidRPr="00C33F4C" w:rsidR="00B574B3" w:rsidP="00E50E7F" w:rsidRDefault="00B574B3" w14:paraId="14F51CA7" w14:textId="77777777">
            <w:pPr>
              <w:rPr>
                <w:color w:val="FF0000"/>
              </w:rPr>
            </w:pPr>
          </w:p>
        </w:tc>
        <w:tc>
          <w:tcPr>
            <w:tcW w:w="1767" w:type="dxa"/>
          </w:tcPr>
          <w:p w:rsidRPr="00C33F4C" w:rsidR="00B574B3" w:rsidP="00E50E7F" w:rsidRDefault="00B574B3" w14:paraId="1A58F309" w14:textId="77777777">
            <w:pPr>
              <w:rPr>
                <w:color w:val="FF0000"/>
              </w:rPr>
            </w:pPr>
          </w:p>
        </w:tc>
        <w:tc>
          <w:tcPr>
            <w:tcW w:w="1767" w:type="dxa"/>
          </w:tcPr>
          <w:p w:rsidRPr="00C33F4C" w:rsidR="00B574B3" w:rsidP="00E50E7F" w:rsidRDefault="00B574B3" w14:paraId="617054DE" w14:textId="77777777">
            <w:pPr>
              <w:rPr>
                <w:color w:val="FF0000"/>
              </w:rPr>
            </w:pPr>
          </w:p>
        </w:tc>
        <w:tc>
          <w:tcPr>
            <w:tcW w:w="1767" w:type="dxa"/>
          </w:tcPr>
          <w:p w:rsidRPr="00C33F4C" w:rsidR="00B574B3" w:rsidP="00E50E7F" w:rsidRDefault="00B574B3" w14:paraId="2D74B61F" w14:textId="77777777">
            <w:pPr>
              <w:rPr>
                <w:color w:val="FF0000"/>
              </w:rPr>
            </w:pPr>
          </w:p>
        </w:tc>
        <w:tc>
          <w:tcPr>
            <w:tcW w:w="1768" w:type="dxa"/>
          </w:tcPr>
          <w:p w:rsidRPr="00C33F4C" w:rsidR="00B574B3" w:rsidP="00E50E7F" w:rsidRDefault="00B574B3" w14:paraId="717B8532" w14:textId="77777777">
            <w:pPr>
              <w:rPr>
                <w:color w:val="FF0000"/>
              </w:rPr>
            </w:pPr>
          </w:p>
        </w:tc>
      </w:tr>
    </w:tbl>
    <w:p w:rsidRPr="00C33F4C" w:rsidR="00B574B3" w:rsidP="00B574B3" w:rsidRDefault="00B574B3" w14:paraId="0187253F" w14:textId="77777777">
      <w:pPr>
        <w:rPr>
          <w:color w:val="FF0000"/>
        </w:rPr>
      </w:pPr>
    </w:p>
    <w:tbl>
      <w:tblPr>
        <w:tblStyle w:val="Tabelraster"/>
        <w:tblW w:w="0" w:type="auto"/>
        <w:tblInd w:w="0" w:type="dxa"/>
        <w:tblLook w:val="04A0" w:firstRow="1" w:lastRow="0" w:firstColumn="1" w:lastColumn="0" w:noHBand="0" w:noVBand="1"/>
      </w:tblPr>
      <w:tblGrid>
        <w:gridCol w:w="9062"/>
      </w:tblGrid>
      <w:tr w:rsidR="00B574B3" w:rsidTr="39478978" w14:paraId="754ED771" w14:textId="77777777">
        <w:tc>
          <w:tcPr>
            <w:tcW w:w="9062" w:type="dxa"/>
            <w:tcMar/>
          </w:tcPr>
          <w:p w:rsidR="00B574B3" w:rsidP="00E50E7F" w:rsidRDefault="00B574B3" w14:paraId="38AC8C4C" w14:textId="77777777" w14:noSpellErr="1">
            <w:bookmarkStart w:name="_Hlk505709549" w:id="4"/>
            <w:r w:rsidR="39478978">
              <w:rPr/>
              <w:t>Eventueel bijkomend commentaar rond plaats waarop geleerd wordt:</w:t>
            </w:r>
          </w:p>
          <w:p w:rsidR="00B574B3" w:rsidP="00E50E7F" w:rsidRDefault="00B574B3" w14:paraId="4E8F121B" w14:textId="77777777"/>
          <w:p w:rsidR="00B574B3" w:rsidP="00E50E7F" w:rsidRDefault="00B574B3" w14:paraId="61B67A96" w14:textId="77777777"/>
          <w:p w:rsidR="00B574B3" w:rsidP="00E50E7F" w:rsidRDefault="00B574B3" w14:paraId="3089B219" w14:textId="77777777"/>
          <w:p w:rsidR="00B574B3" w:rsidP="00E50E7F" w:rsidRDefault="00B574B3" w14:paraId="2D82283F" w14:textId="77777777"/>
        </w:tc>
      </w:tr>
      <w:bookmarkEnd w:id="4"/>
    </w:tbl>
    <w:p w:rsidRPr="00342261" w:rsidR="00B574B3" w:rsidP="00B574B3" w:rsidRDefault="00B574B3" w14:paraId="6CAC1318" w14:textId="77777777">
      <w:pPr>
        <w:rPr>
          <w:color w:val="FF0000"/>
        </w:rPr>
      </w:pPr>
    </w:p>
    <w:p w:rsidRPr="005074D8" w:rsidR="00B574B3" w:rsidP="005074D8" w:rsidRDefault="00B574B3" w14:paraId="2065621A" w14:textId="77777777" w14:noSpellErr="1">
      <w:pPr>
        <w:pStyle w:val="Lijstalinea"/>
        <w:numPr>
          <w:ilvl w:val="0"/>
          <w:numId w:val="13"/>
        </w:numPr>
        <w:rPr/>
      </w:pPr>
      <w:r w:rsidR="39478978">
        <w:rPr/>
        <w:t xml:space="preserve">Leerresultaten worden vooral aangetoond via portfolio’s of andere tools waarop leerkrachten constructieve feedback geven en niet via examens. </w:t>
      </w:r>
    </w:p>
    <w:p w:rsidRPr="00E730D6" w:rsidR="005074D8" w:rsidP="39478978" w:rsidRDefault="00B574B3" w14:paraId="6C7145F3" w14:textId="77777777" w14:noSpellErr="1">
      <w:pPr>
        <w:rPr>
          <w:i w:val="1"/>
          <w:iCs w:val="1"/>
        </w:rPr>
      </w:pPr>
      <w:r w:rsidRPr="39478978" w:rsidR="39478978">
        <w:rPr>
          <w:i w:val="1"/>
          <w:iCs w:val="1"/>
        </w:rPr>
        <w:t>Wil ik niet                                                                                                                              Vind ik heel goed</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5074D8" w:rsidTr="00E50E7F" w14:paraId="5F736886" w14:textId="77777777">
        <w:tc>
          <w:tcPr>
            <w:tcW w:w="1812" w:type="dxa"/>
          </w:tcPr>
          <w:p w:rsidR="005074D8" w:rsidP="00E50E7F" w:rsidRDefault="005074D8" w14:paraId="5095788F" w14:textId="77777777"/>
        </w:tc>
        <w:tc>
          <w:tcPr>
            <w:tcW w:w="1812" w:type="dxa"/>
          </w:tcPr>
          <w:p w:rsidR="005074D8" w:rsidP="00E50E7F" w:rsidRDefault="005074D8" w14:paraId="113ED467" w14:textId="77777777"/>
        </w:tc>
        <w:tc>
          <w:tcPr>
            <w:tcW w:w="1812" w:type="dxa"/>
          </w:tcPr>
          <w:p w:rsidR="005074D8" w:rsidP="00E50E7F" w:rsidRDefault="005074D8" w14:paraId="32672DB7" w14:textId="77777777"/>
        </w:tc>
        <w:tc>
          <w:tcPr>
            <w:tcW w:w="1813" w:type="dxa"/>
          </w:tcPr>
          <w:p w:rsidR="005074D8" w:rsidP="00E50E7F" w:rsidRDefault="005074D8" w14:paraId="3B518518" w14:textId="77777777"/>
        </w:tc>
        <w:tc>
          <w:tcPr>
            <w:tcW w:w="1813" w:type="dxa"/>
          </w:tcPr>
          <w:p w:rsidR="005074D8" w:rsidP="00E50E7F" w:rsidRDefault="005074D8" w14:paraId="416BCBBA" w14:textId="77777777"/>
        </w:tc>
      </w:tr>
    </w:tbl>
    <w:p w:rsidRPr="005074D8" w:rsidR="00B574B3" w:rsidP="00B574B3" w:rsidRDefault="00B574B3" w14:paraId="697DC13B" w14:textId="77777777">
      <w:r w:rsidRPr="005074D8">
        <w:t xml:space="preserve"> </w:t>
      </w:r>
    </w:p>
    <w:p w:rsidRPr="005074D8" w:rsidR="00B574B3" w:rsidP="005074D8" w:rsidRDefault="00B574B3" w14:paraId="186AEB7F" w14:textId="77777777" w14:noSpellErr="1">
      <w:pPr>
        <w:pStyle w:val="Lijstalinea"/>
        <w:numPr>
          <w:ilvl w:val="0"/>
          <w:numId w:val="13"/>
        </w:numPr>
        <w:rPr/>
      </w:pPr>
      <w:r w:rsidR="39478978">
        <w:rPr/>
        <w:t>Naast vakkennis, komt er meer aandacht voor andere vaardigheden: sociale vaardigheden, creativiteit, probleemoplossend denken, kritisch denken, samenwerkingsvaardigheden…</w:t>
      </w:r>
    </w:p>
    <w:p w:rsidRPr="00E730D6" w:rsidR="00B574B3" w:rsidP="39478978" w:rsidRDefault="00B574B3" w14:paraId="58D932AA" w14:textId="77777777" w14:noSpellErr="1">
      <w:pPr>
        <w:rPr>
          <w:i w:val="1"/>
          <w:iCs w:val="1"/>
        </w:rPr>
      </w:pPr>
      <w:r w:rsidRPr="39478978" w:rsidR="39478978">
        <w:rPr>
          <w:i w:val="1"/>
          <w:iCs w:val="1"/>
        </w:rPr>
        <w:t xml:space="preserve">Wil ik niet                                                                                                                              Vind ik heel goed </w:t>
      </w:r>
    </w:p>
    <w:tbl>
      <w:tblPr>
        <w:tblStyle w:val="Tabelraster"/>
        <w:tblW w:w="0" w:type="auto"/>
        <w:tblInd w:w="0" w:type="dxa"/>
        <w:tblLook w:val="04A0" w:firstRow="1" w:lastRow="0" w:firstColumn="1" w:lastColumn="0" w:noHBand="0" w:noVBand="1"/>
      </w:tblPr>
      <w:tblGrid>
        <w:gridCol w:w="1767"/>
        <w:gridCol w:w="1767"/>
        <w:gridCol w:w="1767"/>
        <w:gridCol w:w="1767"/>
        <w:gridCol w:w="1768"/>
      </w:tblGrid>
      <w:tr w:rsidR="005074D8" w:rsidTr="005074D8" w14:paraId="033C232A" w14:textId="77777777">
        <w:tc>
          <w:tcPr>
            <w:tcW w:w="1767" w:type="dxa"/>
          </w:tcPr>
          <w:p w:rsidR="005074D8" w:rsidP="00E50E7F" w:rsidRDefault="005074D8" w14:paraId="1F798132" w14:textId="77777777"/>
        </w:tc>
        <w:tc>
          <w:tcPr>
            <w:tcW w:w="1767" w:type="dxa"/>
          </w:tcPr>
          <w:p w:rsidR="005074D8" w:rsidP="00E50E7F" w:rsidRDefault="005074D8" w14:paraId="135E220D" w14:textId="77777777"/>
        </w:tc>
        <w:tc>
          <w:tcPr>
            <w:tcW w:w="1767" w:type="dxa"/>
          </w:tcPr>
          <w:p w:rsidR="005074D8" w:rsidP="00E50E7F" w:rsidRDefault="005074D8" w14:paraId="1D4CF9C2" w14:textId="77777777"/>
        </w:tc>
        <w:tc>
          <w:tcPr>
            <w:tcW w:w="1767" w:type="dxa"/>
          </w:tcPr>
          <w:p w:rsidR="005074D8" w:rsidP="00E50E7F" w:rsidRDefault="005074D8" w14:paraId="2D164153" w14:textId="77777777"/>
        </w:tc>
        <w:tc>
          <w:tcPr>
            <w:tcW w:w="1768" w:type="dxa"/>
          </w:tcPr>
          <w:p w:rsidR="005074D8" w:rsidP="00E50E7F" w:rsidRDefault="005074D8" w14:paraId="49D4C952" w14:textId="77777777"/>
        </w:tc>
      </w:tr>
    </w:tbl>
    <w:p w:rsidRPr="00C33F4C" w:rsidR="00B574B3" w:rsidP="00B574B3" w:rsidRDefault="00B574B3" w14:paraId="351DA39A" w14:textId="77777777">
      <w:pPr>
        <w:rPr>
          <w:color w:val="FF0000"/>
        </w:rPr>
      </w:pPr>
    </w:p>
    <w:tbl>
      <w:tblPr>
        <w:tblStyle w:val="Tabelraster"/>
        <w:tblW w:w="0" w:type="auto"/>
        <w:tblInd w:w="0" w:type="dxa"/>
        <w:tblLook w:val="04A0" w:firstRow="1" w:lastRow="0" w:firstColumn="1" w:lastColumn="0" w:noHBand="0" w:noVBand="1"/>
      </w:tblPr>
      <w:tblGrid>
        <w:gridCol w:w="9062"/>
      </w:tblGrid>
      <w:tr w:rsidR="00B574B3" w:rsidTr="39478978" w14:paraId="41999266" w14:textId="77777777">
        <w:tc>
          <w:tcPr>
            <w:tcW w:w="9062" w:type="dxa"/>
            <w:tcMar/>
          </w:tcPr>
          <w:p w:rsidR="00B574B3" w:rsidP="00E50E7F" w:rsidRDefault="00B574B3" w14:paraId="4D1A1E44" w14:textId="77777777" w14:noSpellErr="1">
            <w:r w:rsidR="39478978">
              <w:rPr/>
              <w:t>Eventueel bijkomend commentaar rond beoordeling van leerprestaties/leerresultaten:</w:t>
            </w:r>
          </w:p>
          <w:p w:rsidR="00B574B3" w:rsidP="00E50E7F" w:rsidRDefault="00B574B3" w14:paraId="7E0806F1" w14:textId="77777777"/>
          <w:p w:rsidR="00B574B3" w:rsidP="00E50E7F" w:rsidRDefault="00B574B3" w14:paraId="14FF4F81" w14:textId="77777777"/>
          <w:p w:rsidR="00B574B3" w:rsidP="00E50E7F" w:rsidRDefault="00B574B3" w14:paraId="2199B665" w14:textId="77777777"/>
          <w:p w:rsidR="00B574B3" w:rsidP="00E50E7F" w:rsidRDefault="00B574B3" w14:paraId="20F712D1" w14:textId="77777777"/>
        </w:tc>
      </w:tr>
    </w:tbl>
    <w:p w:rsidR="00B574B3" w:rsidP="00B574B3" w:rsidRDefault="00B574B3" w14:paraId="3B922EEB" w14:textId="77777777">
      <w:pPr>
        <w:rPr>
          <w:color w:val="FF0000"/>
        </w:rPr>
      </w:pPr>
    </w:p>
    <w:p w:rsidR="00B574B3" w:rsidP="00D81502" w:rsidRDefault="00E730D6" w14:paraId="721EBB5E" w14:textId="77777777" w14:noSpellErr="1">
      <w:r w:rsidR="39478978">
        <w:rPr/>
        <w:t>Bronnen:</w:t>
      </w:r>
    </w:p>
    <w:p w:rsidRPr="00795C50" w:rsidR="00F546F0" w:rsidP="00E730D6" w:rsidRDefault="00F546F0" w14:paraId="200708BA" w14:textId="77777777" w14:noSpellErr="1">
      <w:pPr>
        <w:pStyle w:val="Lijstalinea"/>
        <w:numPr>
          <w:ilvl w:val="0"/>
          <w:numId w:val="12"/>
        </w:numPr>
        <w:rPr/>
      </w:pPr>
      <w:r w:rsidR="39478978">
        <w:rPr/>
        <w:t xml:space="preserve">Onderzoek/bevraging meegenomen: ‘Wat als jongeren de school van morgen ontwerpen’? Toekomstideeën en kernboodschappen van 10 creatieve jongerenteams over leren in de toekomst.’ Samenwerkingsverband tussen Departement Onderwijs en Vorming, de Vlaamse Onderwijsraad en de Koning Boudewijnstichting met medewerking van de Vlaamse Scholierenkoepel en NMB. Rapport verkregen via </w:t>
      </w:r>
      <w:hyperlink r:id="R5f3c2370dd274bf6">
        <w:r w:rsidRPr="39478978" w:rsidR="39478978">
          <w:rPr>
            <w:rStyle w:val="Hyperlink"/>
          </w:rPr>
          <w:t>www.onderwijs.vlaanderen.be/2030</w:t>
        </w:r>
      </w:hyperlink>
      <w:r w:rsidR="39478978">
        <w:rPr/>
        <w:t xml:space="preserve"> op 2 februari 2018.</w:t>
      </w:r>
    </w:p>
    <w:p w:rsidR="00F546F0" w:rsidP="00E730D6" w:rsidRDefault="00F546F0" w14:paraId="48E6798C" w14:textId="77777777" w14:noSpellErr="1">
      <w:pPr>
        <w:pStyle w:val="Lijstalinea"/>
        <w:numPr>
          <w:ilvl w:val="0"/>
          <w:numId w:val="12"/>
        </w:numPr>
        <w:rPr/>
      </w:pPr>
      <w:r w:rsidR="39478978">
        <w:rPr/>
        <w:t xml:space="preserve">Instrument visieontwikkeling- SLO verkregen via </w:t>
      </w:r>
      <w:hyperlink r:id="R0f84d0251eb741fe">
        <w:r w:rsidRPr="39478978" w:rsidR="39478978">
          <w:rPr>
            <w:rStyle w:val="Hyperlink"/>
          </w:rPr>
          <w:t>http://www.slo.nl</w:t>
        </w:r>
      </w:hyperlink>
      <w:r w:rsidR="39478978">
        <w:rPr/>
        <w:t xml:space="preserve"> dd. 2 februari 2018.</w:t>
      </w:r>
    </w:p>
    <w:p w:rsidR="00F546F0" w:rsidRDefault="00F546F0" w14:paraId="4CD1CF9E" w14:textId="77777777"/>
    <w:p w:rsidR="00E730D6" w:rsidRDefault="00E730D6" w14:paraId="2816BF7C" w14:textId="77777777">
      <w:pPr>
        <w:rPr>
          <w:b/>
        </w:rPr>
      </w:pPr>
      <w:r>
        <w:rPr>
          <w:b/>
        </w:rPr>
        <w:br w:type="page"/>
      </w:r>
    </w:p>
    <w:p w:rsidR="008003CE" w:rsidP="39478978" w:rsidRDefault="008003CE" w14:paraId="0BBCBEC8" w14:textId="77777777" w14:noSpellErr="1">
      <w:pPr>
        <w:rPr>
          <w:b w:val="1"/>
          <w:bCs w:val="1"/>
        </w:rPr>
      </w:pPr>
      <w:r w:rsidRPr="39478978" w:rsidR="39478978">
        <w:rPr>
          <w:b w:val="1"/>
          <w:bCs w:val="1"/>
        </w:rPr>
        <w:t>Vragenlijst voor eerste graad</w:t>
      </w:r>
    </w:p>
    <w:p w:rsidR="00E730D6" w:rsidP="39478978" w:rsidRDefault="00E730D6" w14:paraId="62EFC41D" w14:textId="77777777" w14:noSpellErr="1">
      <w:pPr>
        <w:rPr>
          <w:b w:val="1"/>
          <w:bCs w:val="1"/>
        </w:rPr>
      </w:pPr>
      <w:r w:rsidRPr="39478978" w:rsidR="39478978">
        <w:rPr>
          <w:b w:val="1"/>
          <w:bCs w:val="1"/>
        </w:rPr>
        <w:t>Instructie:</w:t>
      </w:r>
    </w:p>
    <w:p w:rsidRPr="00F546F0" w:rsidR="00E730D6" w:rsidP="00E730D6" w:rsidRDefault="00E730D6" w14:paraId="234374FD" w14:textId="77777777">
      <w:pPr>
        <w:pStyle w:val="Lijstalinea"/>
        <w:numPr>
          <w:ilvl w:val="0"/>
          <w:numId w:val="12"/>
        </w:numPr>
        <w:rPr/>
      </w:pPr>
      <w:r w:rsidR="39478978">
        <w:rPr/>
        <w:t xml:space="preserve">Luister aandachtig naar het begin van de schooldag voor </w:t>
      </w:r>
      <w:r w:rsidR="39478978">
        <w:rPr/>
        <w:t xml:space="preserve">de </w:t>
      </w:r>
      <w:proofErr w:type="spellStart"/>
      <w:r w:rsidR="39478978">
        <w:rPr/>
        <w:t>EdHub-kids</w:t>
      </w:r>
      <w:proofErr w:type="spellEnd"/>
    </w:p>
    <w:p w:rsidR="00E730D6" w:rsidP="00E730D6" w:rsidRDefault="00E730D6" w14:paraId="6DEBC953" w14:textId="77777777">
      <w:pPr>
        <w:pStyle w:val="Lijstalinea"/>
        <w:numPr>
          <w:ilvl w:val="0"/>
          <w:numId w:val="12"/>
        </w:numPr>
        <w:rPr/>
      </w:pPr>
      <w:r w:rsidR="39478978">
        <w:rPr/>
        <w:t xml:space="preserve">Beantwoord onderstaande vragen </w:t>
      </w:r>
      <w:r w:rsidR="39478978">
        <w:rPr/>
        <w:t xml:space="preserve">over de school waar de </w:t>
      </w:r>
      <w:proofErr w:type="spellStart"/>
      <w:r w:rsidR="39478978">
        <w:rPr/>
        <w:t>EdHub-kids</w:t>
      </w:r>
      <w:proofErr w:type="spellEnd"/>
      <w:r w:rsidR="39478978">
        <w:rPr/>
        <w:t xml:space="preserve"> naartoe gaan die morgen door </w:t>
      </w:r>
      <w:r w:rsidR="39478978">
        <w:rPr/>
        <w:t>robots</w:t>
      </w:r>
      <w:r w:rsidRPr="39478978" w:rsidR="39478978">
        <w:rPr>
          <w:color w:val="FF0000"/>
        </w:rPr>
        <w:t xml:space="preserve"> </w:t>
      </w:r>
      <w:r w:rsidR="39478978">
        <w:rPr/>
        <w:t>te kleuren.</w:t>
      </w:r>
    </w:p>
    <w:p w:rsidR="00972A97" w:rsidP="00972A97" w:rsidRDefault="00972A97" w14:paraId="099776EF" w14:textId="77777777" w14:noSpellErr="1">
      <w:r w:rsidR="39478978">
        <w:rPr/>
        <w:t>Vergeet niet: we zijn 2040!</w:t>
      </w:r>
    </w:p>
    <w:p w:rsidR="00E730D6" w:rsidP="00E730D6" w:rsidRDefault="00E730D6" w14:paraId="12BA5305" w14:textId="77777777">
      <w:pPr>
        <w:pStyle w:val="Lijstalinea"/>
      </w:pPr>
    </w:p>
    <w:tbl>
      <w:tblPr>
        <w:tblStyle w:val="Tabelraster"/>
        <w:tblW w:w="0" w:type="auto"/>
        <w:tblInd w:w="0" w:type="dxa"/>
        <w:tblLook w:val="04A0" w:firstRow="1" w:lastRow="0" w:firstColumn="1" w:lastColumn="0" w:noHBand="0" w:noVBand="1"/>
      </w:tblPr>
      <w:tblGrid>
        <w:gridCol w:w="9062"/>
      </w:tblGrid>
      <w:tr w:rsidRPr="00972A97" w:rsidR="00972A97" w:rsidTr="39478978" w14:paraId="1ACC4129" w14:textId="77777777">
        <w:tc>
          <w:tcPr>
            <w:tcW w:w="9062" w:type="dxa"/>
            <w:tcBorders>
              <w:top w:val="nil"/>
              <w:left w:val="nil"/>
              <w:bottom w:val="nil"/>
              <w:right w:val="nil"/>
            </w:tcBorders>
            <w:tcMar/>
          </w:tcPr>
          <w:p w:rsidRPr="00972A97" w:rsidR="00E730D6" w:rsidP="00E730D6" w:rsidRDefault="00E730D6" w14:paraId="110F9008" w14:textId="77777777">
            <w:pPr>
              <w:pStyle w:val="Lijstalinea"/>
              <w:numPr>
                <w:ilvl w:val="0"/>
                <w:numId w:val="14"/>
              </w:numPr>
              <w:rPr/>
            </w:pPr>
            <w:r w:rsidR="39478978">
              <w:rPr/>
              <w:t xml:space="preserve">De </w:t>
            </w:r>
            <w:proofErr w:type="spellStart"/>
            <w:r w:rsidR="39478978">
              <w:rPr/>
              <w:t>EdHub-kids</w:t>
            </w:r>
            <w:proofErr w:type="spellEnd"/>
            <w:r w:rsidR="39478978">
              <w:rPr/>
              <w:t xml:space="preserve"> leren wiskunde, talen en andere dingen door te werken aan thema’s, projecten… er zijn geen vakken meer.</w:t>
            </w:r>
          </w:p>
          <w:p w:rsidRPr="00972A97" w:rsidR="00E730D6" w:rsidP="00B4605D" w:rsidRDefault="00E730D6" w14:paraId="1D1532A3" w14:textId="77777777">
            <w:pPr>
              <w:rPr>
                <w:i/>
              </w:rPr>
            </w:pPr>
          </w:p>
          <w:p w:rsidR="003F5248" w:rsidP="39478978" w:rsidRDefault="003F5248" w14:paraId="2C87D4DE" w14:textId="77D8C16B" w14:noSpellErr="1">
            <w:pPr>
              <w:ind w:firstLine="708"/>
              <w:rPr>
                <w:i w:val="1"/>
                <w:iCs w:val="1"/>
              </w:rPr>
            </w:pPr>
            <w:r w:rsidRPr="39478978" w:rsidR="39478978">
              <w:rPr>
                <w:i w:val="1"/>
                <w:iCs w:val="1"/>
              </w:rPr>
              <w:t xml:space="preserve">Wil ik niet                                                                                                               Vind ik heel goed </w:t>
            </w:r>
          </w:p>
          <w:p w:rsidR="39478978" w:rsidP="39478978" w:rsidRDefault="39478978" w14:paraId="6F63A97D" w14:textId="54C8A0C1">
            <w:pPr>
              <w:pStyle w:val="Standaard"/>
              <w:ind w:firstLine="0"/>
            </w:pPr>
            <w:r w:rsidR="39478978">
              <w:rPr/>
              <w:t xml:space="preserve">         </w:t>
            </w:r>
            <w:r>
              <w:drawing>
                <wp:inline wp14:editId="27C9824A" wp14:anchorId="500ED3B0">
                  <wp:extent cx="990600" cy="990600"/>
                  <wp:effectExtent l="0" t="0" r="0" b="0"/>
                  <wp:docPr id="517933954"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8717794896e345a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5078A63E" wp14:anchorId="7D6B5813">
                  <wp:extent cx="990600" cy="990600"/>
                  <wp:effectExtent l="0" t="0" r="0" b="0"/>
                  <wp:docPr id="1658436149"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5e4e89a6cfcc495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793991C2" wp14:anchorId="32AFFAF3">
                  <wp:extent cx="990600" cy="990600"/>
                  <wp:effectExtent l="0" t="0" r="0" b="0"/>
                  <wp:docPr id="788200730"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b9a705b9b27d44d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3D504B60" wp14:anchorId="707A20F4">
                  <wp:extent cx="990600" cy="990600"/>
                  <wp:effectExtent l="0" t="0" r="0" b="0"/>
                  <wp:docPr id="2018907021"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7fdfa3ce6fe64c0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25EBA336" wp14:anchorId="706A8074">
                  <wp:extent cx="990600" cy="990600"/>
                  <wp:effectExtent l="0" t="0" r="0" b="0"/>
                  <wp:docPr id="120185199"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f539b42d60c247e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3F5248" w:rsidP="003F5248" w:rsidRDefault="003F5248" w14:paraId="251A4790" w14:textId="67C2857C"/>
          <w:p w:rsidRPr="00972A97" w:rsidR="00D84994" w:rsidP="003F5248" w:rsidRDefault="00D84994" w14:paraId="1A1F49F9" w14:textId="419FA8C4"/>
          <w:p w:rsidRPr="00972A97" w:rsidR="00E730D6" w:rsidP="00E730D6" w:rsidRDefault="00C641DC" w14:paraId="1D1E53BB" w14:textId="77777777">
            <w:pPr>
              <w:pStyle w:val="Lijstalinea"/>
              <w:numPr>
                <w:ilvl w:val="0"/>
                <w:numId w:val="14"/>
              </w:numPr>
              <w:rPr/>
            </w:pPr>
            <w:r w:rsidR="39478978">
              <w:rPr/>
              <w:t xml:space="preserve">De </w:t>
            </w:r>
            <w:proofErr w:type="spellStart"/>
            <w:r w:rsidR="39478978">
              <w:rPr/>
              <w:t>EdHub-kids</w:t>
            </w:r>
            <w:proofErr w:type="spellEnd"/>
            <w:r w:rsidR="39478978">
              <w:rPr/>
              <w:t xml:space="preserve"> </w:t>
            </w:r>
            <w:r w:rsidR="39478978">
              <w:rPr/>
              <w:t>zoeken vaak zelf naar nieuwe oplossingen voor problemen die opduiken.</w:t>
            </w:r>
          </w:p>
          <w:p w:rsidRPr="00972A97" w:rsidR="00E730D6" w:rsidP="00B4605D" w:rsidRDefault="00E730D6" w14:paraId="2F7EEBF3" w14:textId="77777777"/>
          <w:p w:rsidRPr="00E1673C" w:rsidR="00E730D6" w:rsidP="39478978" w:rsidRDefault="003F5248" w14:paraId="332E99E7" w14:textId="7B65182E" w14:noSpellErr="1">
            <w:pPr>
              <w:rPr>
                <w:i w:val="1"/>
                <w:iCs w:val="1"/>
              </w:rPr>
            </w:pPr>
            <w:r w:rsidRPr="39478978" w:rsidR="39478978">
              <w:rPr>
                <w:i w:val="1"/>
                <w:iCs w:val="1"/>
              </w:rPr>
              <w:t xml:space="preserve">              </w:t>
            </w:r>
            <w:r w:rsidRPr="39478978" w:rsidR="39478978">
              <w:rPr>
                <w:i w:val="1"/>
                <w:iCs w:val="1"/>
              </w:rPr>
              <w:t xml:space="preserve">Wil ik niet                                                                                                                Vind ik heel goed </w:t>
            </w:r>
          </w:p>
          <w:p w:rsidRPr="00972A97" w:rsidR="00E730D6" w:rsidP="39478978" w:rsidRDefault="00E730D6" w14:noSpellErr="1" w14:paraId="0270761E" w14:textId="4B203109">
            <w:pPr>
              <w:pStyle w:val="Standaard"/>
              <w:rPr>
                <w:i w:val="1"/>
                <w:iCs w:val="1"/>
              </w:rPr>
            </w:pPr>
          </w:p>
          <w:p w:rsidRPr="00972A97" w:rsidR="00E730D6" w:rsidP="39478978" w:rsidRDefault="00E730D6" w14:paraId="3D91BB53" w14:textId="4020A0F9">
            <w:pPr>
              <w:pStyle w:val="Standaard"/>
            </w:pPr>
            <w:r w:rsidR="39478978">
              <w:rPr/>
              <w:t xml:space="preserve">            </w:t>
            </w:r>
            <w:r>
              <w:drawing>
                <wp:inline wp14:editId="33223CC0" wp14:anchorId="17E8F3A1">
                  <wp:extent cx="990600" cy="990600"/>
                  <wp:effectExtent l="0" t="0" r="0" b="0"/>
                  <wp:docPr id="1658172417"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09f7d2b469ab4a6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685F3FBD" wp14:anchorId="599FB202">
                  <wp:extent cx="990600" cy="990600"/>
                  <wp:effectExtent l="0" t="0" r="0" b="0"/>
                  <wp:docPr id="1110066090"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f14183f079c0406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394E2A6C" wp14:anchorId="5887264F">
                  <wp:extent cx="990600" cy="990600"/>
                  <wp:effectExtent l="0" t="0" r="0" b="0"/>
                  <wp:docPr id="340954891"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f68286a6d33b43f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528BC8C5" wp14:anchorId="1F4B4F0E">
                  <wp:extent cx="990600" cy="990600"/>
                  <wp:effectExtent l="0" t="0" r="0" b="0"/>
                  <wp:docPr id="356830692"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dcdab80abbcc4d4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5AA7F000" wp14:anchorId="28252292">
                  <wp:extent cx="990600" cy="990600"/>
                  <wp:effectExtent l="0" t="0" r="0" b="0"/>
                  <wp:docPr id="391781066"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01d1821992164a7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990600" cy="9906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r>
      <w:tr w:rsidRPr="00972A97" w:rsidR="00D84994" w:rsidTr="39478978" w14:paraId="2CF891E8" w14:textId="77777777">
        <w:tc>
          <w:tcPr>
            <w:tcW w:w="9062" w:type="dxa"/>
            <w:tcBorders>
              <w:top w:val="nil"/>
              <w:left w:val="nil"/>
              <w:bottom w:val="nil"/>
              <w:right w:val="nil"/>
            </w:tcBorders>
            <w:tcMar/>
          </w:tcPr>
          <w:p w:rsidRPr="00972A97" w:rsidR="00D84994" w:rsidP="00D84994" w:rsidRDefault="003F5248" w14:paraId="3A5D6BAD" w14:textId="637F2C2B">
            <w:pPr>
              <w:pStyle w:val="Lijstalinea"/>
            </w:pPr>
          </w:p>
        </w:tc>
      </w:tr>
    </w:tbl>
    <w:p w:rsidR="00E1673C" w:rsidP="00E1673C" w:rsidRDefault="00E1673C" w14:paraId="28EC8BDA" w14:textId="77777777">
      <w:pPr>
        <w:pStyle w:val="Lijstalinea"/>
        <w:spacing w:after="0" w:line="240" w:lineRule="auto"/>
      </w:pPr>
    </w:p>
    <w:p w:rsidRPr="00972A97" w:rsidR="00E730D6" w:rsidP="00E730D6" w:rsidRDefault="00E730D6" w14:paraId="15BDE864" w14:textId="77777777">
      <w:pPr>
        <w:pStyle w:val="Lijstalinea"/>
        <w:numPr>
          <w:ilvl w:val="0"/>
          <w:numId w:val="14"/>
        </w:numPr>
        <w:spacing w:after="0" w:line="240" w:lineRule="auto"/>
        <w:rPr/>
      </w:pPr>
      <w:r w:rsidR="39478978">
        <w:rPr/>
        <w:t xml:space="preserve">De leerlingen en de leerkrachten bepalen samen wat de </w:t>
      </w:r>
      <w:proofErr w:type="spellStart"/>
      <w:r w:rsidR="39478978">
        <w:rPr/>
        <w:t>EdHub-kids</w:t>
      </w:r>
      <w:proofErr w:type="spellEnd"/>
      <w:r w:rsidR="39478978">
        <w:rPr/>
        <w:t xml:space="preserve"> al goed kunnen en waar ze nog moeten aan werken.</w:t>
      </w:r>
    </w:p>
    <w:p w:rsidRPr="00972A97" w:rsidR="00E730D6" w:rsidP="00E730D6" w:rsidRDefault="00E730D6" w14:paraId="3188EEAA" w14:textId="77777777"/>
    <w:p w:rsidR="003F5248" w:rsidP="39478978" w:rsidRDefault="003F5248" w14:paraId="187A9A11" w14:noSpellErr="1" w14:textId="3C148E7A">
      <w:pPr>
        <w:ind w:firstLine="708"/>
        <w:rPr>
          <w:i w:val="1"/>
          <w:iCs w:val="1"/>
        </w:rPr>
      </w:pPr>
      <w:r w:rsidRPr="39478978" w:rsidR="39478978">
        <w:rPr>
          <w:i w:val="1"/>
          <w:iCs w:val="1"/>
        </w:rPr>
        <w:t xml:space="preserve">Wil ik niet                                                                                                      </w:t>
      </w:r>
      <w:r w:rsidRPr="39478978" w:rsidR="39478978">
        <w:rPr>
          <w:i w:val="1"/>
          <w:iCs w:val="1"/>
        </w:rPr>
        <w:t xml:space="preserve">               Vind ik heel goed </w:t>
      </w:r>
    </w:p>
    <w:p w:rsidRPr="00E1673C" w:rsidR="003F5248" w:rsidP="003F5248" w:rsidRDefault="003F5248" w14:paraId="327539D2" w14:textId="77777777">
      <w:pPr>
        <w:ind w:firstLine="708"/>
        <w:rPr>
          <w:i/>
        </w:rPr>
      </w:pPr>
      <w:r>
        <w:rPr>
          <w:noProof/>
        </w:rPr>
        <w:drawing>
          <wp:inline distT="0" distB="0" distL="0" distR="0" wp14:anchorId="5637F73E" wp14:editId="3C14EA14">
            <wp:extent cx="990600" cy="990600"/>
            <wp:effectExtent l="0" t="0" r="0" b="0"/>
            <wp:docPr id="84" name="Afbeelding 84"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0964D1F8" wp14:editId="7BD7BC41">
            <wp:extent cx="990600" cy="990600"/>
            <wp:effectExtent l="0" t="0" r="0" b="0"/>
            <wp:docPr id="85" name="Afbeelding 85"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1E5E0D6A" wp14:editId="19356278">
            <wp:extent cx="990600" cy="990600"/>
            <wp:effectExtent l="0" t="0" r="0" b="0"/>
            <wp:docPr id="86" name="Afbeelding 86"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300F4998" wp14:editId="5587284E">
            <wp:extent cx="990600" cy="990600"/>
            <wp:effectExtent l="0" t="0" r="0" b="0"/>
            <wp:docPr id="87" name="Afbeelding 87"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3D221B3E" wp14:editId="607BEA5F">
            <wp:extent cx="990600" cy="990600"/>
            <wp:effectExtent l="0" t="0" r="0" b="0"/>
            <wp:docPr id="88" name="Afbeelding 88"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730D6" w:rsidP="00E730D6" w:rsidRDefault="00E730D6" w14:paraId="6B032C8C" w14:textId="2CD2FCDA"/>
    <w:p w:rsidR="003F5248" w:rsidP="00E730D6" w:rsidRDefault="003F5248" w14:paraId="353B0A4B" w14:textId="6EB7D0C1"/>
    <w:p w:rsidR="003F5248" w:rsidP="00E730D6" w:rsidRDefault="003F5248" w14:paraId="1CD0743A" w14:textId="7BD7B639"/>
    <w:p w:rsidRPr="00972A97" w:rsidR="003F5248" w:rsidP="00E730D6" w:rsidRDefault="003F5248" w14:paraId="1D769462" w14:textId="77777777"/>
    <w:p w:rsidRPr="00972A97" w:rsidR="00E730D6" w:rsidP="00E730D6" w:rsidRDefault="00E730D6" w14:paraId="73D0F26A" w14:textId="77777777">
      <w:pPr>
        <w:pStyle w:val="Lijstalinea"/>
        <w:numPr>
          <w:ilvl w:val="0"/>
          <w:numId w:val="14"/>
        </w:numPr>
        <w:spacing w:after="0" w:line="240" w:lineRule="auto"/>
        <w:rPr/>
      </w:pPr>
      <w:r w:rsidR="39478978">
        <w:rPr/>
        <w:t xml:space="preserve">Wanneer nodig, is de leerkracht er om de </w:t>
      </w:r>
      <w:proofErr w:type="spellStart"/>
      <w:r w:rsidR="39478978">
        <w:rPr/>
        <w:t>EdHub-kids</w:t>
      </w:r>
      <w:proofErr w:type="spellEnd"/>
      <w:r w:rsidR="39478978">
        <w:rPr/>
        <w:t xml:space="preserve"> </w:t>
      </w:r>
      <w:r w:rsidR="39478978">
        <w:rPr/>
        <w:t xml:space="preserve">te helpen. Als het niet nodig is, werken de kinderen zelf verder. </w:t>
      </w:r>
    </w:p>
    <w:p w:rsidRPr="00972A97" w:rsidR="00E730D6" w:rsidP="00E730D6" w:rsidRDefault="00E730D6" w14:paraId="31F0BA94" w14:textId="77777777"/>
    <w:p w:rsidR="003F5248" w:rsidP="39478978" w:rsidRDefault="003F5248" w14:paraId="4C999ABE" w14:noSpellErr="1" w14:textId="5D53FE45">
      <w:pPr>
        <w:ind w:firstLine="708"/>
        <w:rPr>
          <w:i w:val="1"/>
          <w:iCs w:val="1"/>
        </w:rPr>
      </w:pPr>
      <w:r w:rsidRPr="39478978" w:rsidR="39478978">
        <w:rPr>
          <w:i w:val="1"/>
          <w:iCs w:val="1"/>
        </w:rPr>
        <w:t xml:space="preserve">Wil ik niet                                                                                                            </w:t>
      </w:r>
      <w:r w:rsidRPr="39478978" w:rsidR="39478978">
        <w:rPr>
          <w:i w:val="1"/>
          <w:iCs w:val="1"/>
        </w:rPr>
        <w:t xml:space="preserve">         Vind ik heel goed </w:t>
      </w:r>
    </w:p>
    <w:p w:rsidRPr="00E1673C" w:rsidR="003F5248" w:rsidP="003F5248" w:rsidRDefault="003F5248" w14:paraId="3BD24F5A" w14:textId="77777777">
      <w:pPr>
        <w:ind w:firstLine="708"/>
        <w:rPr>
          <w:i/>
        </w:rPr>
      </w:pPr>
      <w:r>
        <w:rPr>
          <w:noProof/>
        </w:rPr>
        <w:drawing>
          <wp:inline distT="0" distB="0" distL="0" distR="0" wp14:anchorId="0E3B11DB" wp14:editId="0B28B017">
            <wp:extent cx="990600" cy="990600"/>
            <wp:effectExtent l="0" t="0" r="0" b="0"/>
            <wp:docPr id="89" name="Afbeelding 89"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32F8184E" wp14:editId="72C939C8">
            <wp:extent cx="990600" cy="990600"/>
            <wp:effectExtent l="0" t="0" r="0" b="0"/>
            <wp:docPr id="90" name="Afbeelding 90"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2CBA9881" wp14:editId="0D79679B">
            <wp:extent cx="990600" cy="990600"/>
            <wp:effectExtent l="0" t="0" r="0" b="0"/>
            <wp:docPr id="91" name="Afbeelding 91"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05885784" wp14:editId="5A920AE3">
            <wp:extent cx="990600" cy="990600"/>
            <wp:effectExtent l="0" t="0" r="0" b="0"/>
            <wp:docPr id="92" name="Afbeelding 92"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2FB89F8D" wp14:editId="58CDAC14">
            <wp:extent cx="990600" cy="990600"/>
            <wp:effectExtent l="0" t="0" r="0" b="0"/>
            <wp:docPr id="93" name="Afbeelding 93"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Pr="00972A97" w:rsidR="00972A97" w:rsidP="008003CE" w:rsidRDefault="00972A97" w14:paraId="2C609FFB" w14:textId="77777777"/>
    <w:p w:rsidRPr="00972A97" w:rsidR="00E730D6" w:rsidP="00E730D6" w:rsidRDefault="00E730D6" w14:paraId="11E630CF" w14:textId="77777777">
      <w:pPr>
        <w:pStyle w:val="Lijstalinea"/>
        <w:numPr>
          <w:ilvl w:val="0"/>
          <w:numId w:val="14"/>
        </w:numPr>
        <w:spacing w:after="0" w:line="240" w:lineRule="auto"/>
        <w:rPr/>
      </w:pPr>
      <w:r w:rsidR="39478978">
        <w:rPr/>
        <w:t>De</w:t>
      </w:r>
      <w:r w:rsidR="39478978">
        <w:rPr/>
        <w:t xml:space="preserve"> </w:t>
      </w:r>
      <w:proofErr w:type="spellStart"/>
      <w:r w:rsidR="39478978">
        <w:rPr/>
        <w:t>EdHub-kids</w:t>
      </w:r>
      <w:proofErr w:type="spellEnd"/>
      <w:r w:rsidR="39478978">
        <w:rPr/>
        <w:t xml:space="preserve"> </w:t>
      </w:r>
      <w:r w:rsidR="39478978">
        <w:rPr/>
        <w:t xml:space="preserve">hebben geen lesboeken meer, maar samen met de leerkrachten stellen leerlingen hun eigen digitale mappen samen met het nodige materiaal. </w:t>
      </w:r>
    </w:p>
    <w:p w:rsidRPr="00972A97" w:rsidR="00E730D6" w:rsidP="00E730D6" w:rsidRDefault="00E730D6" w14:paraId="46EB39C2" w14:textId="77777777"/>
    <w:p w:rsidR="00E730D6" w:rsidP="39478978" w:rsidRDefault="00E730D6" w14:paraId="4913A908" w14:noSpellErr="1" w14:textId="786E0CB4">
      <w:pPr>
        <w:ind w:firstLine="708"/>
        <w:rPr>
          <w:i w:val="1"/>
          <w:iCs w:val="1"/>
        </w:rPr>
      </w:pPr>
      <w:r w:rsidRPr="39478978" w:rsidR="39478978">
        <w:rPr>
          <w:i w:val="1"/>
          <w:iCs w:val="1"/>
        </w:rPr>
        <w:t xml:space="preserve">Wil ik niet                                                                                                       </w:t>
      </w:r>
      <w:r w:rsidRPr="39478978" w:rsidR="39478978">
        <w:rPr>
          <w:i w:val="1"/>
          <w:iCs w:val="1"/>
        </w:rPr>
        <w:t xml:space="preserve">              Vind ik heel goed </w:t>
      </w:r>
    </w:p>
    <w:p w:rsidRPr="00E1673C" w:rsidR="00D84994" w:rsidP="003F5248" w:rsidRDefault="00D84994" w14:paraId="60CE7A6C" w14:textId="10E21BC8">
      <w:pPr>
        <w:ind w:firstLine="708"/>
        <w:rPr>
          <w:i/>
        </w:rPr>
      </w:pPr>
      <w:r>
        <w:rPr>
          <w:noProof/>
        </w:rPr>
        <w:drawing>
          <wp:inline distT="0" distB="0" distL="0" distR="0" wp14:anchorId="6549AC0A" wp14:editId="5659E581">
            <wp:extent cx="990600" cy="990600"/>
            <wp:effectExtent l="0" t="0" r="0" b="0"/>
            <wp:docPr id="24" name="Afbeelding 24"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461B027B" wp14:editId="153AFA5C">
            <wp:extent cx="990600" cy="990600"/>
            <wp:effectExtent l="0" t="0" r="0" b="0"/>
            <wp:docPr id="25" name="Afbeelding 25"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1E056001" wp14:editId="4F40D21D">
            <wp:extent cx="990600" cy="990600"/>
            <wp:effectExtent l="0" t="0" r="0" b="0"/>
            <wp:docPr id="26" name="Afbeelding 26"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44613642" wp14:editId="606B567E">
            <wp:extent cx="990600" cy="990600"/>
            <wp:effectExtent l="0" t="0" r="0" b="0"/>
            <wp:docPr id="27" name="Afbeelding 27"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4D5092BC" wp14:editId="271A104A">
            <wp:extent cx="990600" cy="990600"/>
            <wp:effectExtent l="0" t="0" r="0" b="0"/>
            <wp:docPr id="28" name="Afbeelding 28"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Pr="00972A97" w:rsidR="00972A97" w:rsidP="008003CE" w:rsidRDefault="00972A97" w14:paraId="7A93F78F" w14:textId="77777777"/>
    <w:p w:rsidRPr="00972A97" w:rsidR="00E730D6" w:rsidP="00E730D6" w:rsidRDefault="00E730D6" w14:paraId="5908BC8D" w14:textId="77777777">
      <w:pPr>
        <w:pStyle w:val="Lijstalinea"/>
        <w:numPr>
          <w:ilvl w:val="0"/>
          <w:numId w:val="14"/>
        </w:numPr>
        <w:rPr/>
      </w:pPr>
      <w:r w:rsidR="39478978">
        <w:rPr/>
        <w:t>De</w:t>
      </w:r>
      <w:r w:rsidR="39478978">
        <w:rPr/>
        <w:t xml:space="preserve"> </w:t>
      </w:r>
      <w:proofErr w:type="spellStart"/>
      <w:r w:rsidR="39478978">
        <w:rPr/>
        <w:t>EdHub-kids</w:t>
      </w:r>
      <w:proofErr w:type="spellEnd"/>
      <w:r w:rsidR="39478978">
        <w:rPr/>
        <w:t xml:space="preserve"> </w:t>
      </w:r>
      <w:r w:rsidR="39478978">
        <w:rPr/>
        <w:t>werken in de les samen met leerlingen uit andere richtingen, die ouder en/of jonger zijn,… leerlingen zitten niet meer per klas</w:t>
      </w:r>
      <w:r w:rsidR="39478978">
        <w:rPr/>
        <w:t>groep</w:t>
      </w:r>
      <w:r w:rsidR="39478978">
        <w:rPr/>
        <w:t>.</w:t>
      </w:r>
    </w:p>
    <w:p w:rsidR="00E730D6" w:rsidP="39478978" w:rsidRDefault="00E730D6" w14:paraId="3F3643D7" w14:noSpellErr="1" w14:textId="3A28E87E">
      <w:pPr>
        <w:ind w:firstLine="708"/>
        <w:rPr>
          <w:i w:val="1"/>
          <w:iCs w:val="1"/>
        </w:rPr>
      </w:pPr>
      <w:r w:rsidRPr="39478978" w:rsidR="39478978">
        <w:rPr>
          <w:i w:val="1"/>
          <w:iCs w:val="1"/>
        </w:rPr>
        <w:t xml:space="preserve">Wil ik niet                                                                                                  </w:t>
      </w:r>
      <w:r w:rsidRPr="39478978" w:rsidR="39478978">
        <w:rPr>
          <w:i w:val="1"/>
          <w:iCs w:val="1"/>
        </w:rPr>
        <w:t xml:space="preserve">                   Vind ik heel goed </w:t>
      </w:r>
    </w:p>
    <w:p w:rsidRPr="00E1673C" w:rsidR="00D84994" w:rsidP="003F5248" w:rsidRDefault="00D84994" w14:paraId="5CDEE322" w14:textId="32EC8DE3">
      <w:pPr>
        <w:ind w:firstLine="708"/>
        <w:rPr>
          <w:i/>
        </w:rPr>
      </w:pPr>
      <w:r>
        <w:rPr>
          <w:noProof/>
        </w:rPr>
        <w:drawing>
          <wp:inline distT="0" distB="0" distL="0" distR="0" wp14:anchorId="66D66BEA" wp14:editId="4AF6F0E2">
            <wp:extent cx="990600" cy="990600"/>
            <wp:effectExtent l="0" t="0" r="0" b="0"/>
            <wp:docPr id="29" name="Afbeelding 29"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27D2BE4A" wp14:editId="5ADAEEA1">
            <wp:extent cx="990600" cy="990600"/>
            <wp:effectExtent l="0" t="0" r="0" b="0"/>
            <wp:docPr id="30" name="Afbeelding 30"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7F392CEF" wp14:editId="4F7DBF50">
            <wp:extent cx="990600" cy="990600"/>
            <wp:effectExtent l="0" t="0" r="0" b="0"/>
            <wp:docPr id="31" name="Afbeelding 31"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66DC0060" wp14:editId="21075FA2">
            <wp:extent cx="990600" cy="990600"/>
            <wp:effectExtent l="0" t="0" r="0" b="0"/>
            <wp:docPr id="32" name="Afbeelding 32"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380C149B" wp14:editId="427F61AA">
            <wp:extent cx="990600" cy="990600"/>
            <wp:effectExtent l="0" t="0" r="0" b="0"/>
            <wp:docPr id="33" name="Afbeelding 33"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Pr="00972A97" w:rsidR="00972A97" w:rsidP="00E730D6" w:rsidRDefault="00972A97" w14:paraId="45AFE62D" w14:textId="77777777"/>
    <w:p w:rsidRPr="00972A97" w:rsidR="00E730D6" w:rsidP="00E730D6" w:rsidRDefault="00E730D6" w14:paraId="081E1C00" w14:textId="77777777">
      <w:pPr>
        <w:pStyle w:val="Lijstalinea"/>
        <w:numPr>
          <w:ilvl w:val="0"/>
          <w:numId w:val="14"/>
        </w:numPr>
        <w:rPr/>
      </w:pPr>
      <w:r w:rsidR="39478978">
        <w:rPr/>
        <w:t xml:space="preserve">Wanneer ze dat willen of wanneer dat nodig is, kunnen de </w:t>
      </w:r>
      <w:proofErr w:type="spellStart"/>
      <w:r w:rsidR="39478978">
        <w:rPr/>
        <w:t>EdHub-kids</w:t>
      </w:r>
      <w:proofErr w:type="spellEnd"/>
      <w:r w:rsidR="39478978">
        <w:rPr/>
        <w:t xml:space="preserve"> ook samenwerken met leerlingen uit andere scholen.</w:t>
      </w:r>
    </w:p>
    <w:p w:rsidR="00E730D6" w:rsidP="39478978" w:rsidRDefault="00E730D6" w14:paraId="0624E2B4" w14:noSpellErr="1" w14:textId="57DEC145">
      <w:pPr>
        <w:ind w:firstLine="708"/>
        <w:rPr>
          <w:i w:val="1"/>
          <w:iCs w:val="1"/>
        </w:rPr>
      </w:pPr>
      <w:r w:rsidRPr="39478978" w:rsidR="39478978">
        <w:rPr>
          <w:i w:val="1"/>
          <w:iCs w:val="1"/>
        </w:rPr>
        <w:t xml:space="preserve">Wil ik niet                                                                                                       </w:t>
      </w:r>
      <w:r w:rsidRPr="39478978" w:rsidR="39478978">
        <w:rPr>
          <w:i w:val="1"/>
          <w:iCs w:val="1"/>
        </w:rPr>
        <w:t xml:space="preserve">              Vind ik heel goed </w:t>
      </w:r>
    </w:p>
    <w:p w:rsidRPr="00E1673C" w:rsidR="00D84994" w:rsidP="003F5248" w:rsidRDefault="00D84994" w14:paraId="472D58D3" w14:textId="47C9BD46">
      <w:pPr>
        <w:ind w:firstLine="708"/>
        <w:rPr>
          <w:i/>
        </w:rPr>
      </w:pPr>
      <w:r>
        <w:drawing>
          <wp:inline wp14:editId="7F1B6B72" wp14:anchorId="44EAD793">
            <wp:extent cx="990600" cy="990600"/>
            <wp:effectExtent l="0" t="0" r="0" b="0"/>
            <wp:docPr id="2143400038"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18c4400ce66d4093">
                      <a:extLst xmlns:a="http://schemas.openxmlformats.org/drawingml/2006/main">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drawing>
          <wp:inline wp14:editId="35ECF28D" wp14:anchorId="68CF5F9B">
            <wp:extent cx="990600" cy="990600"/>
            <wp:effectExtent l="0" t="0" r="0" b="0"/>
            <wp:docPr id="1385438503"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babadf2c4bc84cfc">
                      <a:extLst xmlns:a="http://schemas.openxmlformats.org/drawingml/2006/main">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drawing>
          <wp:inline wp14:editId="54C6BD3C" wp14:anchorId="1BF70CE2">
            <wp:extent cx="990600" cy="990600"/>
            <wp:effectExtent l="0" t="0" r="0" b="0"/>
            <wp:docPr id="1121443776"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c853a33fabe34d47">
                      <a:extLst xmlns:a="http://schemas.openxmlformats.org/drawingml/2006/main">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drawing>
          <wp:inline wp14:editId="4774CF79" wp14:anchorId="6587A114">
            <wp:extent cx="990600" cy="990600"/>
            <wp:effectExtent l="0" t="0" r="0" b="0"/>
            <wp:docPr id="1495012046"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bf902f51435b4fc2">
                      <a:extLst xmlns:a="http://schemas.openxmlformats.org/drawingml/2006/main">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drawing>
          <wp:inline wp14:editId="60685996" wp14:anchorId="216F0C7C">
            <wp:extent cx="990600" cy="990600"/>
            <wp:effectExtent l="0" t="0" r="0" b="0"/>
            <wp:docPr id="542493799" name="picture" descr="https://www.leukvoorkids.nl/wp-content/uploads/robots-0006-300x300.gif" title=""/>
            <wp:cNvGraphicFramePr>
              <a:graphicFrameLocks noChangeAspect="1"/>
            </wp:cNvGraphicFramePr>
            <a:graphic>
              <a:graphicData uri="http://schemas.openxmlformats.org/drawingml/2006/picture">
                <pic:pic>
                  <pic:nvPicPr>
                    <pic:cNvPr id="0" name="picture"/>
                    <pic:cNvPicPr/>
                  </pic:nvPicPr>
                  <pic:blipFill>
                    <a:blip r:embed="R587c6be729734a55">
                      <a:extLst xmlns:a="http://schemas.openxmlformats.org/drawingml/2006/main">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rsidR="39478978" w:rsidP="39478978" w:rsidRDefault="39478978" w14:paraId="259A722B" w14:textId="4EA87612">
      <w:pPr>
        <w:pStyle w:val="Standaard"/>
        <w:ind w:firstLine="708"/>
      </w:pPr>
    </w:p>
    <w:p w:rsidRPr="00972A97" w:rsidR="00972A97" w:rsidP="00972A97" w:rsidRDefault="00972A97" w14:paraId="703ABECD" w14:textId="037E2636">
      <w:pPr>
        <w:pStyle w:val="Lijstalinea"/>
        <w:numPr>
          <w:ilvl w:val="0"/>
          <w:numId w:val="14"/>
        </w:numPr>
        <w:spacing w:after="0" w:line="240" w:lineRule="auto"/>
        <w:rPr/>
      </w:pPr>
      <w:r w:rsidR="39478978">
        <w:rPr/>
        <w:t xml:space="preserve">De </w:t>
      </w:r>
      <w:proofErr w:type="spellStart"/>
      <w:r w:rsidR="39478978">
        <w:rPr/>
        <w:t>EdHub-kids</w:t>
      </w:r>
      <w:proofErr w:type="spellEnd"/>
      <w:r w:rsidR="39478978">
        <w:rPr/>
        <w:t xml:space="preserve"> weten dat de school elke dag open is van 8 u ’s morgens tot 20 u ’s avonds. Ze weten ook wanneer welke leerkracht aanwezig is. </w:t>
      </w:r>
      <w:r w:rsidR="39478978">
        <w:rPr/>
        <w:t xml:space="preserve">De </w:t>
      </w:r>
      <w:proofErr w:type="spellStart"/>
      <w:r w:rsidR="39478978">
        <w:rPr/>
        <w:t>EdHub-kids</w:t>
      </w:r>
      <w:proofErr w:type="spellEnd"/>
      <w:r w:rsidR="39478978">
        <w:rPr/>
        <w:t xml:space="preserve"> bepalen zelf wanneer ze les komen volgen, aan hun project of thema werken… Ze moeten minstens 10 uur per week op school zijn, de rest mogen ze thuis werken.</w:t>
      </w:r>
    </w:p>
    <w:p w:rsidRPr="00972A97" w:rsidR="00972A97" w:rsidP="00972A97" w:rsidRDefault="00972A97" w14:paraId="18B6BF47" w14:textId="77777777"/>
    <w:p w:rsidR="00972A97" w:rsidP="39478978" w:rsidRDefault="003F5248" w14:paraId="35D4C390" w14:textId="14537A2D" w14:noSpellErr="1">
      <w:pPr>
        <w:ind w:firstLine="360"/>
        <w:rPr>
          <w:i w:val="1"/>
          <w:iCs w:val="1"/>
        </w:rPr>
      </w:pPr>
      <w:r w:rsidRPr="39478978">
        <w:rPr>
          <w:i w:val="1"/>
          <w:iCs w:val="1"/>
        </w:rPr>
        <w:t xml:space="preserve">   </w:t>
      </w:r>
      <w:r>
        <w:rPr>
          <w:i/>
        </w:rPr>
        <w:tab/>
      </w:r>
      <w:r w:rsidRPr="39478978" w:rsidR="00972A97">
        <w:rPr>
          <w:i w:val="1"/>
          <w:iCs w:val="1"/>
        </w:rPr>
        <w:t xml:space="preserve">Wil ik niet                                                                                                                    Vind ik heel goed </w:t>
      </w:r>
    </w:p>
    <w:p w:rsidRPr="00972A97" w:rsidR="00D84994" w:rsidP="003F5248" w:rsidRDefault="00D84994" w14:paraId="63B08A0B" w14:textId="24AD1290">
      <w:pPr>
        <w:ind w:firstLine="708"/>
        <w:rPr>
          <w:i/>
        </w:rPr>
      </w:pPr>
      <w:r>
        <w:rPr>
          <w:noProof/>
        </w:rPr>
        <w:drawing>
          <wp:inline distT="0" distB="0" distL="0" distR="0" wp14:anchorId="0B5DD28E" wp14:editId="29633674">
            <wp:extent cx="990600" cy="990600"/>
            <wp:effectExtent l="0" t="0" r="0" b="0"/>
            <wp:docPr id="49" name="Afbeelding 49"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760FEDC1" wp14:editId="5C20FD5F">
            <wp:extent cx="990600" cy="990600"/>
            <wp:effectExtent l="0" t="0" r="0" b="0"/>
            <wp:docPr id="50" name="Afbeelding 50"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6FF88DEE" wp14:editId="2D69D295">
            <wp:extent cx="990600" cy="990600"/>
            <wp:effectExtent l="0" t="0" r="0" b="0"/>
            <wp:docPr id="51" name="Afbeelding 51"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222F6027" wp14:editId="0E887995">
            <wp:extent cx="990600" cy="990600"/>
            <wp:effectExtent l="0" t="0" r="0" b="0"/>
            <wp:docPr id="52" name="Afbeelding 52"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1EADD217" wp14:editId="0D61838A">
            <wp:extent cx="990600" cy="990600"/>
            <wp:effectExtent l="0" t="0" r="0" b="0"/>
            <wp:docPr id="53" name="Afbeelding 53"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Pr="00972A97" w:rsidR="00972A97" w:rsidP="00972A97" w:rsidRDefault="00972A97" w14:paraId="633CEC6B" w14:textId="77777777"/>
    <w:p w:rsidRPr="00972A97" w:rsidR="00972A97" w:rsidP="00972A97" w:rsidRDefault="00972A97" w14:paraId="3346C0F4" w14:textId="77777777">
      <w:pPr>
        <w:pStyle w:val="Lijstalinea"/>
        <w:numPr>
          <w:ilvl w:val="0"/>
          <w:numId w:val="14"/>
        </w:numPr>
        <w:spacing w:after="0" w:line="240" w:lineRule="auto"/>
        <w:rPr/>
      </w:pPr>
      <w:r w:rsidR="39478978">
        <w:rPr/>
        <w:t xml:space="preserve">Er is geen vast lessenrooster, </w:t>
      </w:r>
      <w:r w:rsidR="39478978">
        <w:rPr/>
        <w:t xml:space="preserve">de </w:t>
      </w:r>
      <w:proofErr w:type="spellStart"/>
      <w:r w:rsidR="39478978">
        <w:rPr/>
        <w:t>EdHub-kids</w:t>
      </w:r>
      <w:proofErr w:type="spellEnd"/>
      <w:r w:rsidR="39478978">
        <w:rPr/>
        <w:t xml:space="preserve"> bepalen zelf wanneer ze waaraan werken. </w:t>
      </w:r>
      <w:r w:rsidR="39478978">
        <w:rPr/>
        <w:t>Ze moeten natuurlijk wel elke maand voor elk onderdeel voldoende gewerkt hebben.</w:t>
      </w:r>
    </w:p>
    <w:p w:rsidRPr="00972A97" w:rsidR="00972A97" w:rsidP="00972A97" w:rsidRDefault="00972A97" w14:paraId="3C6522B0" w14:textId="77777777"/>
    <w:p w:rsidR="00972A97" w:rsidP="39478978" w:rsidRDefault="00972A97" w14:paraId="0EF08FCF" w14:textId="6FC3873C" w14:noSpellErr="1">
      <w:pPr>
        <w:ind w:firstLine="708"/>
        <w:rPr>
          <w:i w:val="1"/>
          <w:iCs w:val="1"/>
        </w:rPr>
      </w:pPr>
      <w:r w:rsidRPr="39478978">
        <w:rPr>
          <w:i w:val="1"/>
          <w:iCs w:val="1"/>
        </w:rPr>
        <w:t xml:space="preserve">Wil ik niet                                                                                                           </w:t>
      </w:r>
      <w:r w:rsidR="003F5248">
        <w:rPr>
          <w:i/>
        </w:rPr>
        <w:tab/>
      </w:r>
      <w:r w:rsidRPr="39478978" w:rsidR="003F5248">
        <w:rPr>
          <w:i w:val="1"/>
          <w:iCs w:val="1"/>
        </w:rPr>
        <w:t xml:space="preserve">    </w:t>
      </w:r>
      <w:r w:rsidRPr="39478978">
        <w:rPr>
          <w:i w:val="1"/>
          <w:iCs w:val="1"/>
        </w:rPr>
        <w:t xml:space="preserve"> Vind ik heel goed</w:t>
      </w:r>
    </w:p>
    <w:p w:rsidRPr="00972A97" w:rsidR="00D84994" w:rsidP="00D84994" w:rsidRDefault="00D84994" w14:paraId="2A27655C" w14:textId="34556C85">
      <w:pPr>
        <w:ind w:firstLine="708"/>
        <w:rPr>
          <w:i/>
        </w:rPr>
      </w:pPr>
      <w:r>
        <w:rPr>
          <w:noProof/>
        </w:rPr>
        <w:drawing>
          <wp:inline distT="0" distB="0" distL="0" distR="0" wp14:anchorId="6D2E6CBE" wp14:editId="290E9B87">
            <wp:extent cx="990600" cy="990600"/>
            <wp:effectExtent l="0" t="0" r="0" b="0"/>
            <wp:docPr id="54" name="Afbeelding 54"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061AC8EB" wp14:editId="4C9AA02F">
            <wp:extent cx="990600" cy="990600"/>
            <wp:effectExtent l="0" t="0" r="0" b="0"/>
            <wp:docPr id="55" name="Afbeelding 55"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1378AECB" wp14:editId="17D665EF">
            <wp:extent cx="990600" cy="990600"/>
            <wp:effectExtent l="0" t="0" r="0" b="0"/>
            <wp:docPr id="56" name="Afbeelding 56"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0BE5C940" wp14:editId="09664AEF">
            <wp:extent cx="990600" cy="990600"/>
            <wp:effectExtent l="0" t="0" r="0" b="0"/>
            <wp:docPr id="57" name="Afbeelding 57"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4C30FEE9" wp14:editId="0EB00D42">
            <wp:extent cx="990600" cy="990600"/>
            <wp:effectExtent l="0" t="0" r="0" b="0"/>
            <wp:docPr id="58" name="Afbeelding 58"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Pr="00972A97" w:rsidR="00972A97" w:rsidP="00972A97" w:rsidRDefault="00972A97" w14:paraId="0CD43903" w14:textId="77777777"/>
    <w:p w:rsidRPr="00972A97" w:rsidR="00972A97" w:rsidP="00972A97" w:rsidRDefault="00972A97" w14:paraId="449BE0A9" w14:textId="77777777">
      <w:pPr>
        <w:pStyle w:val="Lijstalinea"/>
        <w:numPr>
          <w:ilvl w:val="0"/>
          <w:numId w:val="14"/>
        </w:numPr>
        <w:spacing w:after="0" w:line="240" w:lineRule="auto"/>
        <w:rPr/>
      </w:pPr>
      <w:r w:rsidR="39478978">
        <w:rPr/>
        <w:t xml:space="preserve">Op het rapport staan geen punten. De leerkrachten noteren wat de </w:t>
      </w:r>
      <w:proofErr w:type="spellStart"/>
      <w:r w:rsidR="39478978">
        <w:rPr/>
        <w:t>EdHub-kids</w:t>
      </w:r>
      <w:proofErr w:type="spellEnd"/>
      <w:r w:rsidR="39478978">
        <w:rPr/>
        <w:t xml:space="preserve"> al kunnen en hoe ze aan de rest kunnen werken.</w:t>
      </w:r>
    </w:p>
    <w:p w:rsidRPr="00972A97" w:rsidR="00972A97" w:rsidP="00972A97" w:rsidRDefault="00972A97" w14:paraId="2B06928E" w14:textId="77777777"/>
    <w:p w:rsidR="00972A97" w:rsidP="39478978" w:rsidRDefault="00972A97" w14:paraId="36311F4A" w14:noSpellErr="1" w14:textId="5B57356A">
      <w:pPr>
        <w:ind w:firstLine="708"/>
        <w:rPr>
          <w:i w:val="1"/>
          <w:iCs w:val="1"/>
        </w:rPr>
      </w:pPr>
      <w:r w:rsidRPr="39478978" w:rsidR="39478978">
        <w:rPr>
          <w:i w:val="1"/>
          <w:iCs w:val="1"/>
        </w:rPr>
        <w:t xml:space="preserve">Wil ik niet                                                                                                          </w:t>
      </w:r>
      <w:r w:rsidRPr="39478978" w:rsidR="39478978">
        <w:rPr>
          <w:i w:val="1"/>
          <w:iCs w:val="1"/>
        </w:rPr>
        <w:t xml:space="preserve">            Vind ik heel goed</w:t>
      </w:r>
    </w:p>
    <w:p w:rsidRPr="00972A97" w:rsidR="00D84994" w:rsidP="00D84994" w:rsidRDefault="00D84994" w14:paraId="047BA231" w14:textId="14AB478E">
      <w:pPr>
        <w:ind w:firstLine="708"/>
        <w:rPr>
          <w:i/>
        </w:rPr>
      </w:pPr>
      <w:r>
        <w:rPr>
          <w:noProof/>
        </w:rPr>
        <w:drawing>
          <wp:inline distT="0" distB="0" distL="0" distR="0" wp14:anchorId="2FF49412" wp14:editId="54E14BBB">
            <wp:extent cx="990600" cy="990600"/>
            <wp:effectExtent l="0" t="0" r="0" b="0"/>
            <wp:docPr id="59" name="Afbeelding 59"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7B65A0CF" wp14:editId="04D728ED">
            <wp:extent cx="990600" cy="990600"/>
            <wp:effectExtent l="0" t="0" r="0" b="0"/>
            <wp:docPr id="60" name="Afbeelding 60"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232A2659" wp14:editId="230DFBED">
            <wp:extent cx="990600" cy="990600"/>
            <wp:effectExtent l="0" t="0" r="0" b="0"/>
            <wp:docPr id="61" name="Afbeelding 61"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430B30B3" wp14:editId="1F582C61">
            <wp:extent cx="990600" cy="990600"/>
            <wp:effectExtent l="0" t="0" r="0" b="0"/>
            <wp:docPr id="62" name="Afbeelding 62"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09E4BC8D" wp14:editId="272215E9">
            <wp:extent cx="990600" cy="990600"/>
            <wp:effectExtent l="0" t="0" r="0" b="0"/>
            <wp:docPr id="63" name="Afbeelding 63"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972A97" w:rsidP="00972A97" w:rsidRDefault="00972A97" w14:paraId="2A8C9336" w14:textId="1E534140"/>
    <w:p w:rsidR="003F5248" w:rsidP="00972A97" w:rsidRDefault="003F5248" w14:paraId="7AFB0133" w14:textId="62A690CB"/>
    <w:p w:rsidR="003F5248" w:rsidP="00972A97" w:rsidRDefault="003F5248" w14:paraId="2B0DACAA" w14:textId="44DDE5CF"/>
    <w:p w:rsidR="003F5248" w:rsidP="00972A97" w:rsidRDefault="003F5248" w14:paraId="0FC6180F" w14:textId="1F0A1D67"/>
    <w:p w:rsidRPr="00972A97" w:rsidR="003F5248" w:rsidP="00972A97" w:rsidRDefault="003F5248" w14:paraId="6216C990" w14:textId="77777777">
      <w:bookmarkStart w:name="_GoBack" w:id="5"/>
      <w:bookmarkEnd w:id="5"/>
    </w:p>
    <w:p w:rsidRPr="00972A97" w:rsidR="00972A97" w:rsidP="00972A97" w:rsidRDefault="00C641DC" w14:paraId="6DF84F76" w14:textId="2D78B13F">
      <w:pPr>
        <w:pStyle w:val="Lijstalinea"/>
        <w:numPr>
          <w:ilvl w:val="0"/>
          <w:numId w:val="14"/>
        </w:numPr>
        <w:spacing w:after="0" w:line="240" w:lineRule="auto"/>
        <w:rPr/>
      </w:pPr>
      <w:r w:rsidR="39478978">
        <w:rPr/>
        <w:t xml:space="preserve">Bij de </w:t>
      </w:r>
      <w:proofErr w:type="spellStart"/>
      <w:r w:rsidR="39478978">
        <w:rPr/>
        <w:t>EdHub-kids</w:t>
      </w:r>
      <w:proofErr w:type="spellEnd"/>
      <w:r w:rsidR="39478978">
        <w:rPr/>
        <w:t xml:space="preserve"> </w:t>
      </w:r>
      <w:r w:rsidR="39478978">
        <w:rPr/>
        <w:t xml:space="preserve">bestaat een jaar overdoen niet. </w:t>
      </w:r>
      <w:r w:rsidR="39478978">
        <w:rPr/>
        <w:t>Als iemand iets minder goed kan, werkt die daar de volgende periode harder aan. Iedereen blijft op de secundaire school tot ze de meeste doelen hebben bereikt. Dat kan op hun 16</w:t>
      </w:r>
      <w:r w:rsidRPr="39478978" w:rsidR="39478978">
        <w:rPr>
          <w:vertAlign w:val="superscript"/>
        </w:rPr>
        <w:t>de</w:t>
      </w:r>
      <w:r w:rsidR="39478978">
        <w:rPr/>
        <w:t xml:space="preserve"> zijn of op hun 20</w:t>
      </w:r>
      <w:r w:rsidRPr="39478978" w:rsidR="39478978">
        <w:rPr>
          <w:vertAlign w:val="superscript"/>
        </w:rPr>
        <w:t>ste</w:t>
      </w:r>
      <w:r w:rsidR="39478978">
        <w:rPr/>
        <w:t>.</w:t>
      </w:r>
    </w:p>
    <w:p w:rsidR="00972A97" w:rsidP="00972A97" w:rsidRDefault="00972A97" w14:paraId="6A0D61B1" w14:textId="77777777">
      <w:pPr>
        <w:rPr>
          <w:i/>
        </w:rPr>
      </w:pPr>
    </w:p>
    <w:p w:rsidR="00972A97" w:rsidP="39478978" w:rsidRDefault="00972A97" w14:paraId="1E69BF02" w14:textId="38346B4A">
      <w:pPr>
        <w:ind w:firstLine="708"/>
        <w:rPr>
          <w:i w:val="1"/>
          <w:iCs w:val="1"/>
        </w:rPr>
      </w:pPr>
      <w:r w:rsidRPr="39478978" w:rsidR="39478978">
        <w:rPr>
          <w:i w:val="1"/>
          <w:iCs w:val="1"/>
        </w:rPr>
        <w:t xml:space="preserve">Wil ik niet                                                                                                       </w:t>
      </w:r>
      <w:r w:rsidRPr="39478978" w:rsidR="39478978">
        <w:rPr>
          <w:i w:val="1"/>
          <w:iCs w:val="1"/>
        </w:rPr>
        <w:t xml:space="preserve">              Vind ik heel goed </w:t>
      </w:r>
    </w:p>
    <w:p w:rsidRPr="00972A97" w:rsidR="00D84994" w:rsidP="00D84994" w:rsidRDefault="00D84994" w14:paraId="1EB5D02A" w14:textId="1C7E7ECE">
      <w:pPr>
        <w:ind w:firstLine="708"/>
        <w:rPr>
          <w:i/>
        </w:rPr>
      </w:pPr>
      <w:r>
        <w:rPr>
          <w:noProof/>
        </w:rPr>
        <w:drawing>
          <wp:inline distT="0" distB="0" distL="0" distR="0" wp14:anchorId="1E0C937D" wp14:editId="6382D429">
            <wp:extent cx="990600" cy="990600"/>
            <wp:effectExtent l="0" t="0" r="0" b="0"/>
            <wp:docPr id="64" name="Afbeelding 64"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2A808F9F" wp14:editId="21128C5F">
            <wp:extent cx="990600" cy="990600"/>
            <wp:effectExtent l="0" t="0" r="0" b="0"/>
            <wp:docPr id="65" name="Afbeelding 65"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14A8A950" wp14:editId="257417DD">
            <wp:extent cx="990600" cy="990600"/>
            <wp:effectExtent l="0" t="0" r="0" b="0"/>
            <wp:docPr id="66" name="Afbeelding 66"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105D2AD7" wp14:editId="61412D94">
            <wp:extent cx="990600" cy="990600"/>
            <wp:effectExtent l="0" t="0" r="0" b="0"/>
            <wp:docPr id="67" name="Afbeelding 67"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drawing>
          <wp:inline distT="0" distB="0" distL="0" distR="0" wp14:anchorId="3BD357DD" wp14:editId="35DE8783">
            <wp:extent cx="990600" cy="990600"/>
            <wp:effectExtent l="0" t="0" r="0" b="0"/>
            <wp:docPr id="68" name="Afbeelding 68" descr="https://www.leukvoorkids.nl/wp-content/uploads/robots-0006-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kvoorkids.nl/wp-content/uploads/robots-0006-300x3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730D6" w:rsidP="00E730D6" w:rsidRDefault="00E730D6" w14:paraId="3C0BE87E" w14:textId="77777777">
      <w:pPr>
        <w:rPr>
          <w:color w:val="ED7D31" w:themeColor="accent2"/>
        </w:rPr>
      </w:pPr>
    </w:p>
    <w:p w:rsidR="00E730D6" w:rsidP="008003CE" w:rsidRDefault="00E730D6" w14:paraId="2FE304E3" w14:textId="77777777"/>
    <w:p w:rsidR="00E1673C" w:rsidP="00E1673C" w:rsidRDefault="00E1673C" w14:paraId="333F4D82" w14:textId="77777777" w14:noSpellErr="1">
      <w:r w:rsidR="39478978">
        <w:rPr/>
        <w:t>Bronnen:</w:t>
      </w:r>
    </w:p>
    <w:p w:rsidRPr="00795C50" w:rsidR="00E1673C" w:rsidP="00E1673C" w:rsidRDefault="00E1673C" w14:paraId="1E8D5449" w14:textId="77777777" w14:noSpellErr="1">
      <w:pPr>
        <w:pStyle w:val="Lijstalinea"/>
        <w:numPr>
          <w:ilvl w:val="0"/>
          <w:numId w:val="12"/>
        </w:numPr>
        <w:rPr/>
      </w:pPr>
      <w:r w:rsidR="39478978">
        <w:rPr/>
        <w:t xml:space="preserve">Onderzoek/bevraging meegenomen: ‘Wat als jongeren de school van morgen ontwerpen’? Toekomstideeën en kernboodschappen van 10 creatieve jongerenteams over leren in de toekomst.’ Samenwerkingsverband tussen Departement Onderwijs en Vorming, de Vlaamse Onderwijsraad en de Koning Boudewijnstichting met medewerking van de Vlaamse Scholierenkoepel en NMB. Rapport verkregen via </w:t>
      </w:r>
      <w:hyperlink r:id="R19ec67e6fce143d3">
        <w:r w:rsidRPr="39478978" w:rsidR="39478978">
          <w:rPr>
            <w:rStyle w:val="Hyperlink"/>
          </w:rPr>
          <w:t>www.onderwijs.vlaanderen.be/2030</w:t>
        </w:r>
      </w:hyperlink>
      <w:r w:rsidR="39478978">
        <w:rPr/>
        <w:t xml:space="preserve"> op 2 februari 2018.</w:t>
      </w:r>
    </w:p>
    <w:p w:rsidR="00E730D6" w:rsidP="00BA0F68" w:rsidRDefault="00E1673C" w14:paraId="2EE7491D" w14:textId="77777777" w14:noSpellErr="1">
      <w:pPr>
        <w:pStyle w:val="Lijstalinea"/>
        <w:numPr>
          <w:ilvl w:val="0"/>
          <w:numId w:val="12"/>
        </w:numPr>
        <w:rPr/>
      </w:pPr>
      <w:r w:rsidR="39478978">
        <w:rPr/>
        <w:t xml:space="preserve">Instrument visieontwikkeling- SLO verkregen via </w:t>
      </w:r>
      <w:hyperlink r:id="Rb882fb585c10475c">
        <w:r w:rsidRPr="39478978" w:rsidR="39478978">
          <w:rPr>
            <w:rStyle w:val="Hyperlink"/>
          </w:rPr>
          <w:t>http://www.slo.nl</w:t>
        </w:r>
      </w:hyperlink>
      <w:r w:rsidR="39478978">
        <w:rPr/>
        <w:t xml:space="preserve"> dd. 2 februari 2018.</w:t>
      </w:r>
    </w:p>
    <w:p w:rsidR="00C641DC" w:rsidP="00C641DC" w:rsidRDefault="00C641DC" w14:paraId="79ECBA25" w14:textId="77777777"/>
    <w:p w:rsidR="00C641DC" w:rsidP="00C641DC" w:rsidRDefault="00C641DC" w14:paraId="09AE0AC4" w14:textId="77777777"/>
    <w:p w:rsidR="00C641DC" w:rsidP="00C641DC" w:rsidRDefault="00C641DC" w14:paraId="74DFB547" w14:textId="77777777"/>
    <w:p w:rsidR="00C641DC" w:rsidP="00C641DC" w:rsidRDefault="00C641DC" w14:paraId="453A47D9" w14:textId="77777777"/>
    <w:sectPr w:rsidR="00C641DC" w:rsidSect="00D8150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7D1"/>
    <w:multiLevelType w:val="hybridMultilevel"/>
    <w:tmpl w:val="CA3ACF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0F4E44"/>
    <w:multiLevelType w:val="hybridMultilevel"/>
    <w:tmpl w:val="E75EA1E6"/>
    <w:lvl w:ilvl="0" w:tplc="8844F96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7446E8F"/>
    <w:multiLevelType w:val="hybridMultilevel"/>
    <w:tmpl w:val="2E140A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C2674D"/>
    <w:multiLevelType w:val="hybridMultilevel"/>
    <w:tmpl w:val="7ABE5E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D15220"/>
    <w:multiLevelType w:val="hybridMultilevel"/>
    <w:tmpl w:val="02443C46"/>
    <w:lvl w:ilvl="0" w:tplc="8668B6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5771A0"/>
    <w:multiLevelType w:val="hybridMultilevel"/>
    <w:tmpl w:val="C75C9B48"/>
    <w:lvl w:ilvl="0" w:tplc="309E74A2">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1EC055DC"/>
    <w:multiLevelType w:val="hybridMultilevel"/>
    <w:tmpl w:val="D29074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D97395"/>
    <w:multiLevelType w:val="hybridMultilevel"/>
    <w:tmpl w:val="3C90D7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04573F2"/>
    <w:multiLevelType w:val="hybridMultilevel"/>
    <w:tmpl w:val="399EC6CC"/>
    <w:lvl w:ilvl="0" w:tplc="E4C61A74">
      <w:numFmt w:val="bullet"/>
      <w:lvlText w:val="-"/>
      <w:lvlJc w:val="left"/>
      <w:pPr>
        <w:ind w:left="720" w:hanging="360"/>
      </w:pPr>
      <w:rPr>
        <w:rFonts w:hint="default" w:ascii="Calibri" w:hAnsi="Calibri"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47AE12AA"/>
    <w:multiLevelType w:val="hybridMultilevel"/>
    <w:tmpl w:val="3CE206DE"/>
    <w:lvl w:ilvl="0" w:tplc="0C02EA9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5B9E76EB"/>
    <w:multiLevelType w:val="hybridMultilevel"/>
    <w:tmpl w:val="F828C5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7961C9"/>
    <w:multiLevelType w:val="hybridMultilevel"/>
    <w:tmpl w:val="5914ACA4"/>
    <w:lvl w:ilvl="0" w:tplc="BCAC8770">
      <w:start w:val="10"/>
      <w:numFmt w:val="bullet"/>
      <w:lvlText w:val=""/>
      <w:lvlJc w:val="left"/>
      <w:pPr>
        <w:ind w:left="1080" w:hanging="360"/>
      </w:pPr>
      <w:rPr>
        <w:rFonts w:hint="default" w:ascii="Wingdings" w:hAnsi="Wingdings" w:eastAsiaTheme="minorHAnsi" w:cstheme="minorBidi"/>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2" w15:restartNumberingAfterBreak="0">
    <w:nsid w:val="5DB533F2"/>
    <w:multiLevelType w:val="hybridMultilevel"/>
    <w:tmpl w:val="454615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FE40059"/>
    <w:multiLevelType w:val="hybridMultilevel"/>
    <w:tmpl w:val="A3406CB0"/>
    <w:lvl w:ilvl="0" w:tplc="189EC4D4">
      <w:start w:val="1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6EDD6E13"/>
    <w:multiLevelType w:val="hybridMultilevel"/>
    <w:tmpl w:val="751C4E58"/>
    <w:lvl w:ilvl="0" w:tplc="07909D1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229583F"/>
    <w:multiLevelType w:val="hybridMultilevel"/>
    <w:tmpl w:val="751C4E58"/>
    <w:lvl w:ilvl="0" w:tplc="07909D1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4B750D6"/>
    <w:multiLevelType w:val="hybridMultilevel"/>
    <w:tmpl w:val="E75EA1E6"/>
    <w:lvl w:ilvl="0" w:tplc="8844F96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7CAC1CD2"/>
    <w:multiLevelType w:val="hybridMultilevel"/>
    <w:tmpl w:val="7ED2D9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11"/>
  </w:num>
  <w:num w:numId="5">
    <w:abstractNumId w:val="13"/>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6"/>
  </w:num>
  <w:num w:numId="11">
    <w:abstractNumId w:val="1"/>
  </w:num>
  <w:num w:numId="12">
    <w:abstractNumId w:val="8"/>
  </w:num>
  <w:num w:numId="13">
    <w:abstractNumId w:val="12"/>
  </w:num>
  <w:num w:numId="14">
    <w:abstractNumId w:val="17"/>
  </w:num>
  <w:num w:numId="15">
    <w:abstractNumId w:val="7"/>
  </w:num>
  <w:num w:numId="16">
    <w:abstractNumId w:val="10"/>
  </w:num>
  <w:num w:numId="17">
    <w:abstractNumId w:val="0"/>
  </w:num>
  <w:num w:numId="18">
    <w:abstractNumId w:val="2"/>
  </w:num>
  <w:num w:numId="19">
    <w:abstractNumId w:val="3"/>
  </w:num>
</w:numbering>
</file>

<file path=word/people.xml><?xml version="1.0" encoding="utf-8"?>
<w15:people xmlns:mc="http://schemas.openxmlformats.org/markup-compatibility/2006" xmlns:w15="http://schemas.microsoft.com/office/word/2012/wordml" mc:Ignorable="w15">
  <w15:person w15:author="Dauwens Rina">
    <w15:presenceInfo w15:providerId="AD" w15:userId="10037FFE829FEFB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85"/>
    <w:rsid w:val="00017861"/>
    <w:rsid w:val="001931ED"/>
    <w:rsid w:val="002055DF"/>
    <w:rsid w:val="002F0AE4"/>
    <w:rsid w:val="0030164E"/>
    <w:rsid w:val="00342261"/>
    <w:rsid w:val="00396881"/>
    <w:rsid w:val="003F5248"/>
    <w:rsid w:val="005074D8"/>
    <w:rsid w:val="00586B13"/>
    <w:rsid w:val="005E3458"/>
    <w:rsid w:val="005F47D0"/>
    <w:rsid w:val="00795C50"/>
    <w:rsid w:val="007A2DD0"/>
    <w:rsid w:val="007D3720"/>
    <w:rsid w:val="008003CE"/>
    <w:rsid w:val="0088581E"/>
    <w:rsid w:val="008877F9"/>
    <w:rsid w:val="00895E0B"/>
    <w:rsid w:val="00972A97"/>
    <w:rsid w:val="00A95076"/>
    <w:rsid w:val="00B574B3"/>
    <w:rsid w:val="00B805F0"/>
    <w:rsid w:val="00C04704"/>
    <w:rsid w:val="00C33F4C"/>
    <w:rsid w:val="00C641DC"/>
    <w:rsid w:val="00D81502"/>
    <w:rsid w:val="00D84994"/>
    <w:rsid w:val="00DA25A0"/>
    <w:rsid w:val="00E1673C"/>
    <w:rsid w:val="00E21185"/>
    <w:rsid w:val="00E30234"/>
    <w:rsid w:val="00E56DA6"/>
    <w:rsid w:val="00E730D6"/>
    <w:rsid w:val="00EB6C13"/>
    <w:rsid w:val="00F07185"/>
    <w:rsid w:val="00F546F0"/>
    <w:rsid w:val="394789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8A4A"/>
  <w15:chartTrackingRefBased/>
  <w15:docId w15:val="{9AEE39A6-FD0F-4261-B26E-4C69AF9D91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8581E"/>
    <w:pPr>
      <w:ind w:left="720"/>
      <w:contextualSpacing/>
    </w:pPr>
  </w:style>
  <w:style w:type="character" w:styleId="Hyperlink">
    <w:name w:val="Hyperlink"/>
    <w:basedOn w:val="Standaardalinea-lettertype"/>
    <w:uiPriority w:val="99"/>
    <w:unhideWhenUsed/>
    <w:rsid w:val="00D81502"/>
    <w:rPr>
      <w:color w:val="0563C1" w:themeColor="hyperlink"/>
      <w:u w:val="single"/>
    </w:rPr>
  </w:style>
  <w:style w:type="table" w:styleId="Tabelraster">
    <w:name w:val="Table Grid"/>
    <w:basedOn w:val="Standaardtabel"/>
    <w:uiPriority w:val="39"/>
    <w:rsid w:val="00D8150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D81502"/>
    <w:rPr>
      <w:color w:val="954F72" w:themeColor="followedHyperlink"/>
      <w:u w:val="single"/>
    </w:rPr>
  </w:style>
  <w:style w:type="character" w:styleId="Onopgelostemelding">
    <w:name w:val="Unresolved Mention"/>
    <w:basedOn w:val="Standaardalinea-lettertype"/>
    <w:uiPriority w:val="99"/>
    <w:semiHidden/>
    <w:unhideWhenUsed/>
    <w:rsid w:val="00D81502"/>
    <w:rPr>
      <w:color w:val="808080"/>
      <w:shd w:val="clear" w:color="auto" w:fill="E6E6E6"/>
    </w:rPr>
  </w:style>
  <w:style w:type="paragraph" w:styleId="Revisie">
    <w:name w:val="Revision"/>
    <w:hidden/>
    <w:uiPriority w:val="99"/>
    <w:semiHidden/>
    <w:rsid w:val="007D3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gi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customXml" Target="../customXml/item4.xml" Id="rId4" /><Relationship Type="http://schemas.openxmlformats.org/officeDocument/2006/relationships/fontTable" Target="fontTable.xml" Id="rId14" /><Relationship Type="http://schemas.microsoft.com/office/2011/relationships/people" Target="/word/people.xml" Id="Ra45acc1281c74a1c" /><Relationship Type="http://schemas.openxmlformats.org/officeDocument/2006/relationships/hyperlink" Target="http://www.onderwijs.vlaanderen.be/2030" TargetMode="External" Id="R5f3c2370dd274bf6" /><Relationship Type="http://schemas.openxmlformats.org/officeDocument/2006/relationships/hyperlink" Target="http://www.slo.nl" TargetMode="External" Id="R0f84d0251eb741fe" /><Relationship Type="http://schemas.openxmlformats.org/officeDocument/2006/relationships/image" Target="/media/image2.gif" Id="R8717794896e345a5" /><Relationship Type="http://schemas.openxmlformats.org/officeDocument/2006/relationships/image" Target="/media/image3.gif" Id="R5e4e89a6cfcc4959" /><Relationship Type="http://schemas.openxmlformats.org/officeDocument/2006/relationships/image" Target="/media/image4.gif" Id="Rb9a705b9b27d44db" /><Relationship Type="http://schemas.openxmlformats.org/officeDocument/2006/relationships/image" Target="/media/image5.gif" Id="R7fdfa3ce6fe64c06" /><Relationship Type="http://schemas.openxmlformats.org/officeDocument/2006/relationships/image" Target="/media/image6.gif" Id="Rf539b42d60c247e4" /><Relationship Type="http://schemas.openxmlformats.org/officeDocument/2006/relationships/image" Target="/media/image7.gif" Id="R09f7d2b469ab4a6f" /><Relationship Type="http://schemas.openxmlformats.org/officeDocument/2006/relationships/image" Target="/media/image8.gif" Id="Rf14183f079c04067" /><Relationship Type="http://schemas.openxmlformats.org/officeDocument/2006/relationships/image" Target="/media/image9.gif" Id="Rf68286a6d33b43ff" /><Relationship Type="http://schemas.openxmlformats.org/officeDocument/2006/relationships/image" Target="/media/imagea.gif" Id="Rdcdab80abbcc4d46" /><Relationship Type="http://schemas.openxmlformats.org/officeDocument/2006/relationships/image" Target="/media/imageb.gif" Id="R01d1821992164a7d" /><Relationship Type="http://schemas.openxmlformats.org/officeDocument/2006/relationships/image" Target="/media/imagec.gif" Id="R18c4400ce66d4093" /><Relationship Type="http://schemas.openxmlformats.org/officeDocument/2006/relationships/image" Target="/media/imaged.gif" Id="Rbabadf2c4bc84cfc" /><Relationship Type="http://schemas.openxmlformats.org/officeDocument/2006/relationships/image" Target="/media/imagee.gif" Id="Rc853a33fabe34d47" /><Relationship Type="http://schemas.openxmlformats.org/officeDocument/2006/relationships/image" Target="/media/imagef.gif" Id="Rbf902f51435b4fc2" /><Relationship Type="http://schemas.openxmlformats.org/officeDocument/2006/relationships/image" Target="/media/image10.gif" Id="R587c6be729734a55" /><Relationship Type="http://schemas.openxmlformats.org/officeDocument/2006/relationships/hyperlink" Target="http://www.onderwijs.vlaanderen.be/2030" TargetMode="External" Id="R19ec67e6fce143d3" /><Relationship Type="http://schemas.openxmlformats.org/officeDocument/2006/relationships/hyperlink" Target="http://www.slo.nl" TargetMode="External" Id="Rb882fb585c10475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6" ma:contentTypeDescription="Een nieuw document maken." ma:contentTypeScope="" ma:versionID="a12d942eb8b44fed1bbc6133a0972fae">
  <xsd:schema xmlns:xsd="http://www.w3.org/2001/XMLSchema" xmlns:xs="http://www.w3.org/2001/XMLSchema" xmlns:p="http://schemas.microsoft.com/office/2006/metadata/properties" xmlns:ns2="865a0871-f920-490a-aa23-7a7b7f363327" targetNamespace="http://schemas.microsoft.com/office/2006/metadata/properties" ma:root="true" ma:fieldsID="c178a8f760b316533a1df62bc6be17f2" ns2:_="">
    <xsd:import namespace="865a0871-f920-490a-aa23-7a7b7f3633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C0D9-F26B-42E0-B909-DE736750E104}">
  <ds:schemaRefs>
    <ds:schemaRef ds:uri="http://schemas.microsoft.com/office/infopath/2007/PartnerControls"/>
    <ds:schemaRef ds:uri="http://purl.org/dc/elements/1.1/"/>
    <ds:schemaRef ds:uri="http://schemas.microsoft.com/office/2006/metadata/properties"/>
    <ds:schemaRef ds:uri="865a0871-f920-490a-aa23-7a7b7f363327"/>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064610AC-E191-449E-9079-C43B4603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a0871-f920-490a-aa23-7a7b7f363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F0FE7-73A2-4926-BDAC-E7AD82EDC21E}">
  <ds:schemaRefs>
    <ds:schemaRef ds:uri="http://schemas.microsoft.com/sharepoint/v3/contenttype/forms"/>
  </ds:schemaRefs>
</ds:datastoreItem>
</file>

<file path=customXml/itemProps4.xml><?xml version="1.0" encoding="utf-8"?>
<ds:datastoreItem xmlns:ds="http://schemas.openxmlformats.org/officeDocument/2006/customXml" ds:itemID="{7617113E-2793-4636-A76C-87B241F975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Dauwens Rina</dc:creator>
  <keywords/>
  <dc:description/>
  <lastModifiedBy>Dauwens Rina</lastModifiedBy>
  <revision>7</revision>
  <dcterms:created xsi:type="dcterms:W3CDTF">2018-02-08T14:57:00.0000000Z</dcterms:created>
  <dcterms:modified xsi:type="dcterms:W3CDTF">2018-02-20T09:51:28.5050813Z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ies>
</file>